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3A00" w14:textId="77777777" w:rsidR="00220749" w:rsidRDefault="00220749" w:rsidP="00964F90">
      <w:pPr>
        <w:spacing w:after="0"/>
        <w:jc w:val="center"/>
        <w:rPr>
          <w:rFonts w:ascii="Calibri" w:hAnsi="Calibri" w:cs="Calibri"/>
          <w:b/>
          <w:bCs/>
          <w:sz w:val="28"/>
          <w:szCs w:val="28"/>
        </w:rPr>
      </w:pPr>
    </w:p>
    <w:p w14:paraId="7BAF646B" w14:textId="2DFC4D32" w:rsidR="00F341C3" w:rsidRDefault="006F7C01" w:rsidP="00964F90">
      <w:pPr>
        <w:spacing w:after="0"/>
        <w:jc w:val="center"/>
        <w:rPr>
          <w:rFonts w:ascii="Calibri" w:hAnsi="Calibri" w:cs="Calibri"/>
          <w:b/>
          <w:bCs/>
          <w:sz w:val="28"/>
          <w:szCs w:val="28"/>
        </w:rPr>
      </w:pPr>
      <w:r>
        <w:rPr>
          <w:rFonts w:ascii="Calibri" w:hAnsi="Calibri" w:cs="Calibri"/>
          <w:b/>
          <w:bCs/>
          <w:sz w:val="28"/>
          <w:szCs w:val="28"/>
        </w:rPr>
        <w:t xml:space="preserve">Protocolo para estudiantes de </w:t>
      </w:r>
      <w:r>
        <w:rPr>
          <w:rFonts w:ascii="Calibri" w:hAnsi="Calibri" w:cs="Calibri"/>
          <w:b/>
          <w:bCs/>
          <w:color w:val="0F6674"/>
          <w:sz w:val="28"/>
          <w:szCs w:val="28"/>
        </w:rPr>
        <w:t>postgrado</w:t>
      </w:r>
      <w:r>
        <w:rPr>
          <w:rFonts w:ascii="Calibri" w:hAnsi="Calibri" w:cs="Calibri"/>
          <w:b/>
          <w:bCs/>
          <w:sz w:val="28"/>
          <w:szCs w:val="28"/>
        </w:rPr>
        <w:t xml:space="preserve"> acogidos a la Ley N° 21.790 </w:t>
      </w:r>
    </w:p>
    <w:p w14:paraId="12AC67B7" w14:textId="77777777" w:rsidR="006F7C01" w:rsidRPr="00BA59B2" w:rsidRDefault="00F341C3" w:rsidP="00964F90">
      <w:pPr>
        <w:spacing w:after="0"/>
        <w:jc w:val="center"/>
        <w:rPr>
          <w:rFonts w:ascii="Calibri" w:hAnsi="Calibri" w:cs="Calibri"/>
          <w:b/>
          <w:bCs/>
          <w:sz w:val="28"/>
          <w:szCs w:val="28"/>
        </w:rPr>
      </w:pPr>
      <w:r>
        <w:rPr>
          <w:rFonts w:ascii="Calibri" w:hAnsi="Calibri" w:cs="Calibri"/>
          <w:b/>
          <w:bCs/>
          <w:sz w:val="28"/>
          <w:szCs w:val="28"/>
        </w:rPr>
        <w:t>sobre Derechos de los Estudiantes Cuidadores “Yo Cuido, Yo Estudio”</w:t>
      </w:r>
    </w:p>
    <w:p w14:paraId="7B13A148" w14:textId="77777777" w:rsidR="006F7C01" w:rsidRDefault="006F7C01" w:rsidP="00964F90">
      <w:pPr>
        <w:spacing w:after="0"/>
        <w:jc w:val="center"/>
        <w:rPr>
          <w:rFonts w:ascii="Calibri" w:hAnsi="Calibri" w:cs="Calibri"/>
          <w:sz w:val="16"/>
          <w:szCs w:val="16"/>
        </w:rPr>
      </w:pPr>
    </w:p>
    <w:p w14:paraId="4B60CA66" w14:textId="117119E5" w:rsidR="00DD4759" w:rsidRPr="00255792" w:rsidRDefault="00DD4759" w:rsidP="00FD0E4C">
      <w:pPr>
        <w:rPr>
          <w:rFonts w:ascii="Calibri" w:hAnsi="Calibri" w:cs="Calibri"/>
          <w:b/>
          <w:bCs/>
          <w:sz w:val="22"/>
          <w:szCs w:val="22"/>
        </w:rPr>
      </w:pPr>
    </w:p>
    <w:p w14:paraId="5CE2B6CF" w14:textId="77777777" w:rsidR="006F7C01" w:rsidRPr="004710D0" w:rsidRDefault="006F7C01" w:rsidP="006F7C01">
      <w:pPr>
        <w:rPr>
          <w:rFonts w:ascii="Calibri" w:hAnsi="Calibri" w:cs="Calibri"/>
          <w:b/>
          <w:bCs/>
          <w:sz w:val="22"/>
          <w:szCs w:val="22"/>
        </w:rPr>
      </w:pPr>
      <w:r>
        <w:rPr>
          <w:rFonts w:ascii="Calibri" w:hAnsi="Calibri" w:cs="Calibri"/>
          <w:b/>
          <w:bCs/>
          <w:sz w:val="22"/>
          <w:szCs w:val="22"/>
        </w:rPr>
        <w:t>1. Objetivo</w:t>
      </w:r>
    </w:p>
    <w:p w14:paraId="008C07AF" w14:textId="77777777" w:rsidR="00ED07C6" w:rsidRPr="00ED07C6" w:rsidRDefault="00ED07C6" w:rsidP="00ED07C6">
      <w:pPr>
        <w:jc w:val="both"/>
        <w:rPr>
          <w:rFonts w:ascii="Calibri" w:hAnsi="Calibri" w:cs="Calibri"/>
          <w:sz w:val="22"/>
          <w:szCs w:val="22"/>
        </w:rPr>
      </w:pPr>
      <w:r>
        <w:rPr>
          <w:rFonts w:ascii="Calibri" w:hAnsi="Calibri" w:cs="Calibri"/>
          <w:sz w:val="22"/>
          <w:szCs w:val="22"/>
        </w:rPr>
        <w:t>El presente Protocolo tiene por objeto:</w:t>
      </w:r>
    </w:p>
    <w:p w14:paraId="170F67F1" w14:textId="77777777" w:rsidR="00ED07C6" w:rsidRPr="00ED07C6" w:rsidRDefault="00ED07C6" w:rsidP="00851733">
      <w:pPr>
        <w:numPr>
          <w:ilvl w:val="0"/>
          <w:numId w:val="5"/>
        </w:numPr>
        <w:jc w:val="both"/>
        <w:rPr>
          <w:rFonts w:ascii="Calibri" w:hAnsi="Calibri" w:cs="Calibri"/>
          <w:sz w:val="22"/>
          <w:szCs w:val="22"/>
        </w:rPr>
      </w:pPr>
      <w:r>
        <w:rPr>
          <w:rFonts w:ascii="Calibri" w:hAnsi="Calibri" w:cs="Calibri"/>
          <w:sz w:val="22"/>
          <w:szCs w:val="22"/>
        </w:rPr>
        <w:t xml:space="preserve">Establecer un procedimiento institucional para la identificación, gestión, acompañamiento y adopción de medidas de apoyo respecto de estudiantes de </w:t>
      </w:r>
      <w:r>
        <w:rPr>
          <w:rFonts w:ascii="Calibri" w:hAnsi="Calibri" w:cs="Calibri"/>
          <w:b/>
          <w:color w:val="9C2B00"/>
          <w:sz w:val="22"/>
          <w:szCs w:val="22"/>
        </w:rPr>
        <w:t>postgrado</w:t>
      </w:r>
      <w:r>
        <w:rPr>
          <w:rFonts w:ascii="Calibri" w:hAnsi="Calibri" w:cs="Calibri"/>
          <w:sz w:val="22"/>
          <w:szCs w:val="22"/>
        </w:rPr>
        <w:t xml:space="preserve"> de la Universidad de los Andes que se encuentren en algunas de las figuras de cuidador de conformidad con lo dispuesto en la Ley N° 21.790, “Yo Cuido, Yo Estudio”.</w:t>
      </w:r>
    </w:p>
    <w:p w14:paraId="45135833" w14:textId="77777777" w:rsidR="00ED07C6" w:rsidRPr="00ED07C6" w:rsidRDefault="00ED07C6" w:rsidP="00851733">
      <w:pPr>
        <w:numPr>
          <w:ilvl w:val="0"/>
          <w:numId w:val="5"/>
        </w:numPr>
        <w:jc w:val="both"/>
        <w:rPr>
          <w:rFonts w:ascii="Calibri" w:hAnsi="Calibri" w:cs="Calibri"/>
          <w:sz w:val="22"/>
          <w:szCs w:val="22"/>
        </w:rPr>
      </w:pPr>
      <w:r>
        <w:rPr>
          <w:rFonts w:ascii="Calibri" w:hAnsi="Calibri" w:cs="Calibri"/>
          <w:sz w:val="22"/>
          <w:szCs w:val="22"/>
        </w:rPr>
        <w:t>Reconocer y promover los derechos de los estudiantes que ejercen labores de cuidado, favoreciendo la conciliación entre sus responsabilidades familiares y el desarrollo de sus actividades académicas y formativas.</w:t>
      </w:r>
    </w:p>
    <w:p w14:paraId="122B8518" w14:textId="77777777" w:rsidR="00ED07C6" w:rsidRPr="00ED07C6" w:rsidRDefault="00ED07C6" w:rsidP="00851733">
      <w:pPr>
        <w:numPr>
          <w:ilvl w:val="0"/>
          <w:numId w:val="5"/>
        </w:numPr>
        <w:jc w:val="both"/>
        <w:rPr>
          <w:rFonts w:ascii="Calibri" w:hAnsi="Calibri" w:cs="Calibri"/>
          <w:sz w:val="22"/>
          <w:szCs w:val="22"/>
        </w:rPr>
      </w:pPr>
      <w:r>
        <w:rPr>
          <w:rFonts w:ascii="Calibri" w:hAnsi="Calibri" w:cs="Calibri"/>
          <w:sz w:val="22"/>
          <w:szCs w:val="22"/>
        </w:rPr>
        <w:t>Establecer directrices y medidas de flexibilidad académica orientadas a facilitar la compatibilización de las responsabilidades de cuidado con la trayectoria académica de los estudiantes, promoviendo su permanencia, progresión y bienestar dentro de la Universidad.</w:t>
      </w:r>
    </w:p>
    <w:p w14:paraId="7B84BA41" w14:textId="1A525D56" w:rsidR="00266355" w:rsidRPr="00F266B3" w:rsidRDefault="00ED07C6" w:rsidP="00F266B3">
      <w:pPr>
        <w:numPr>
          <w:ilvl w:val="0"/>
          <w:numId w:val="5"/>
        </w:numPr>
        <w:jc w:val="both"/>
        <w:rPr>
          <w:rFonts w:ascii="Calibri" w:hAnsi="Calibri" w:cs="Calibri"/>
          <w:sz w:val="22"/>
          <w:szCs w:val="22"/>
        </w:rPr>
      </w:pPr>
      <w:r>
        <w:rPr>
          <w:rFonts w:ascii="Calibri" w:hAnsi="Calibri" w:cs="Calibri"/>
          <w:sz w:val="22"/>
          <w:szCs w:val="22"/>
        </w:rPr>
        <w:t>Reafirmar el compromiso de la Universidad de los Andes con la inclusión, la igualdad de oportunidades y el desarrollo integral de sus estudiantes, promoviendo un entorno académico que reconozca y considere las diversas realidades y necesidades de la comunidad estudiantil.</w:t>
      </w:r>
    </w:p>
    <w:p w14:paraId="2DEA5656" w14:textId="77777777" w:rsidR="006F7C01" w:rsidRPr="00F266B3" w:rsidRDefault="006F7C01" w:rsidP="006F7C01">
      <w:pPr>
        <w:rPr>
          <w:rFonts w:ascii="Calibri" w:hAnsi="Calibri" w:cs="Calibri"/>
          <w:b/>
          <w:bCs/>
          <w:sz w:val="22"/>
          <w:szCs w:val="22"/>
        </w:rPr>
      </w:pPr>
      <w:r w:rsidRPr="00F266B3">
        <w:rPr>
          <w:rFonts w:ascii="Calibri" w:hAnsi="Calibri" w:cs="Calibri"/>
          <w:b/>
          <w:bCs/>
          <w:sz w:val="22"/>
          <w:szCs w:val="22"/>
        </w:rPr>
        <w:t>2. Alcance</w:t>
      </w:r>
    </w:p>
    <w:p w14:paraId="11FEEB80" w14:textId="77777777" w:rsidR="00DE5F81" w:rsidRPr="00DE5F81" w:rsidRDefault="009B4E37" w:rsidP="00A453C2">
      <w:pPr>
        <w:spacing w:after="0"/>
        <w:jc w:val="both"/>
        <w:rPr>
          <w:rFonts w:ascii="Calibri" w:hAnsi="Calibri" w:cs="Calibri"/>
          <w:sz w:val="22"/>
          <w:szCs w:val="22"/>
        </w:rPr>
      </w:pPr>
      <w:r>
        <w:rPr>
          <w:rFonts w:ascii="Calibri" w:hAnsi="Calibri" w:cs="Calibri"/>
          <w:sz w:val="22"/>
          <w:szCs w:val="22"/>
        </w:rPr>
        <w:t xml:space="preserve">El presente protocolo es aplicable a todos los estudiantes de </w:t>
      </w:r>
      <w:r w:rsidRPr="00F266B3">
        <w:rPr>
          <w:rFonts w:ascii="Calibri" w:hAnsi="Calibri" w:cs="Calibri"/>
          <w:sz w:val="22"/>
          <w:szCs w:val="22"/>
        </w:rPr>
        <w:t>programas de Magíster y Doctorado, y a los programas de especialidad, subespecialidad y estadías del área de la salud,</w:t>
      </w:r>
      <w:r>
        <w:rPr>
          <w:rFonts w:ascii="Calibri" w:hAnsi="Calibri" w:cs="Calibri"/>
          <w:sz w:val="22"/>
          <w:szCs w:val="22"/>
        </w:rPr>
        <w:t xml:space="preserve"> de la Universidad de los Andes, </w:t>
      </w:r>
      <w:r w:rsidRPr="00F266B3">
        <w:rPr>
          <w:rFonts w:ascii="Calibri" w:hAnsi="Calibri" w:cs="Calibri"/>
          <w:sz w:val="22"/>
          <w:szCs w:val="22"/>
        </w:rPr>
        <w:t>incluidos quienes se encuentren en etapa de investigación, tesis, práctica clínica o pasantía asociada a su programa,</w:t>
      </w:r>
      <w:r>
        <w:rPr>
          <w:rFonts w:ascii="Calibri" w:hAnsi="Calibri" w:cs="Calibri"/>
          <w:sz w:val="22"/>
          <w:szCs w:val="22"/>
        </w:rPr>
        <w:t xml:space="preserve"> que se encuentren en alguna de las siguientes situaciones descritas por la Ley N° 21.790:</w:t>
      </w:r>
    </w:p>
    <w:p w14:paraId="7B9D4132" w14:textId="77777777" w:rsidR="00DE5F81" w:rsidRPr="00DE5F81" w:rsidRDefault="00DE5F81" w:rsidP="00851733">
      <w:pPr>
        <w:numPr>
          <w:ilvl w:val="0"/>
          <w:numId w:val="1"/>
        </w:numPr>
        <w:spacing w:after="0"/>
        <w:jc w:val="both"/>
        <w:rPr>
          <w:rFonts w:ascii="Calibri" w:hAnsi="Calibri" w:cs="Calibri"/>
          <w:sz w:val="22"/>
          <w:szCs w:val="22"/>
        </w:rPr>
      </w:pPr>
      <w:r>
        <w:rPr>
          <w:rFonts w:ascii="Calibri" w:hAnsi="Calibri" w:cs="Calibri"/>
          <w:sz w:val="22"/>
          <w:szCs w:val="22"/>
        </w:rPr>
        <w:t>Embarazo.</w:t>
      </w:r>
    </w:p>
    <w:p w14:paraId="5ADB281A" w14:textId="520094EF" w:rsidR="00DE5F81" w:rsidRPr="00DE5F81" w:rsidRDefault="00DE5F81" w:rsidP="00851733">
      <w:pPr>
        <w:numPr>
          <w:ilvl w:val="0"/>
          <w:numId w:val="1"/>
        </w:numPr>
        <w:spacing w:after="0"/>
        <w:jc w:val="both"/>
        <w:rPr>
          <w:rFonts w:ascii="Calibri" w:hAnsi="Calibri" w:cs="Calibri"/>
          <w:sz w:val="22"/>
          <w:szCs w:val="22"/>
        </w:rPr>
      </w:pPr>
      <w:r>
        <w:rPr>
          <w:rFonts w:ascii="Calibri" w:hAnsi="Calibri" w:cs="Calibri"/>
          <w:sz w:val="22"/>
          <w:szCs w:val="22"/>
        </w:rPr>
        <w:t>Maternidad o paternidad</w:t>
      </w:r>
      <w:r w:rsidR="009C6FED" w:rsidRPr="009C6FED">
        <w:t xml:space="preserve"> </w:t>
      </w:r>
      <w:r w:rsidR="009C6FED" w:rsidRPr="009C6FED">
        <w:rPr>
          <w:rFonts w:ascii="Calibri" w:hAnsi="Calibri" w:cs="Calibri"/>
          <w:sz w:val="22"/>
          <w:szCs w:val="22"/>
        </w:rPr>
        <w:t>de niños o niñas menores de 14 años</w:t>
      </w:r>
      <w:r>
        <w:rPr>
          <w:rFonts w:ascii="Calibri" w:hAnsi="Calibri" w:cs="Calibri"/>
          <w:sz w:val="22"/>
          <w:szCs w:val="22"/>
        </w:rPr>
        <w:t>.</w:t>
      </w:r>
    </w:p>
    <w:p w14:paraId="249E60E9" w14:textId="77777777" w:rsidR="00DE5F81" w:rsidRPr="00DE5F81" w:rsidRDefault="00DE5F81" w:rsidP="00851733">
      <w:pPr>
        <w:numPr>
          <w:ilvl w:val="0"/>
          <w:numId w:val="1"/>
        </w:numPr>
        <w:spacing w:after="0"/>
        <w:jc w:val="both"/>
        <w:rPr>
          <w:rFonts w:ascii="Calibri" w:hAnsi="Calibri" w:cs="Calibri"/>
          <w:sz w:val="22"/>
          <w:szCs w:val="22"/>
        </w:rPr>
      </w:pPr>
      <w:r>
        <w:rPr>
          <w:rFonts w:ascii="Calibri" w:hAnsi="Calibri" w:cs="Calibri"/>
          <w:sz w:val="22"/>
          <w:szCs w:val="22"/>
        </w:rPr>
        <w:t>Cuidado personal de niños o niñas menores de 14 años.</w:t>
      </w:r>
    </w:p>
    <w:p w14:paraId="6AF8A0F6" w14:textId="77777777" w:rsidR="00DE5F81" w:rsidRDefault="00DE5F81" w:rsidP="00851733">
      <w:pPr>
        <w:numPr>
          <w:ilvl w:val="0"/>
          <w:numId w:val="1"/>
        </w:numPr>
        <w:spacing w:after="0"/>
        <w:jc w:val="both"/>
        <w:rPr>
          <w:rFonts w:ascii="Calibri" w:hAnsi="Calibri" w:cs="Calibri"/>
          <w:sz w:val="22"/>
          <w:szCs w:val="22"/>
        </w:rPr>
      </w:pPr>
      <w:r>
        <w:rPr>
          <w:rFonts w:ascii="Calibri" w:hAnsi="Calibri" w:cs="Calibri"/>
          <w:sz w:val="22"/>
          <w:szCs w:val="22"/>
        </w:rPr>
        <w:t>Calidad de cuidador principal de personas con discapacidad o en situación de dependencia.</w:t>
      </w:r>
    </w:p>
    <w:p w14:paraId="5F43E0CC" w14:textId="77777777" w:rsidR="00A453C2" w:rsidRPr="00DE5F81" w:rsidRDefault="00A453C2" w:rsidP="00A453C2">
      <w:pPr>
        <w:spacing w:after="0"/>
        <w:ind w:left="720"/>
        <w:jc w:val="both"/>
        <w:rPr>
          <w:rFonts w:ascii="Calibri" w:hAnsi="Calibri" w:cs="Calibri"/>
          <w:sz w:val="22"/>
          <w:szCs w:val="22"/>
        </w:rPr>
      </w:pPr>
    </w:p>
    <w:p w14:paraId="74BD785C" w14:textId="77777777" w:rsidR="00A21510" w:rsidRPr="00A21510" w:rsidRDefault="00A21510" w:rsidP="00A21510">
      <w:pPr>
        <w:jc w:val="both"/>
        <w:rPr>
          <w:rFonts w:ascii="Calibri" w:hAnsi="Calibri" w:cs="Calibri"/>
          <w:sz w:val="22"/>
          <w:szCs w:val="22"/>
        </w:rPr>
      </w:pPr>
      <w:r>
        <w:rPr>
          <w:rFonts w:ascii="Calibri" w:hAnsi="Calibri" w:cs="Calibri"/>
          <w:sz w:val="22"/>
          <w:szCs w:val="22"/>
        </w:rPr>
        <w:t>Las medidas de apoyo y flexibilidad académica contempladas en este Protocolo serán aplicables durante el período en que la respectiva situación de cuidado se mantenga vigente y haya sido debidamente acreditada conforme al procedimiento institucional correspondiente.</w:t>
      </w:r>
    </w:p>
    <w:p w14:paraId="23BF5B7B" w14:textId="77777777" w:rsidR="00A21510" w:rsidRPr="00A21510" w:rsidRDefault="00A21510" w:rsidP="00A21510">
      <w:pPr>
        <w:jc w:val="both"/>
        <w:rPr>
          <w:rFonts w:ascii="Calibri" w:hAnsi="Calibri" w:cs="Calibri"/>
          <w:sz w:val="22"/>
          <w:szCs w:val="22"/>
        </w:rPr>
      </w:pPr>
      <w:r>
        <w:rPr>
          <w:rFonts w:ascii="Calibri" w:hAnsi="Calibri" w:cs="Calibri"/>
          <w:sz w:val="22"/>
          <w:szCs w:val="22"/>
        </w:rPr>
        <w:lastRenderedPageBreak/>
        <w:t>Dichas medidas podrán mantenerse hasta el egreso del estudiante, siempre que la situación de cuidado sea oportunamente informada y, cuando corresponda, actualizada ante la Universidad.</w:t>
      </w:r>
    </w:p>
    <w:p w14:paraId="7F255379" w14:textId="77777777" w:rsidR="006F7C01" w:rsidRDefault="006F7C01" w:rsidP="00D43369">
      <w:pPr>
        <w:rPr>
          <w:rFonts w:ascii="Calibri" w:hAnsi="Calibri" w:cs="Calibri"/>
          <w:b/>
          <w:bCs/>
          <w:sz w:val="22"/>
          <w:szCs w:val="22"/>
        </w:rPr>
      </w:pPr>
      <w:r>
        <w:rPr>
          <w:rFonts w:ascii="Calibri" w:hAnsi="Calibri" w:cs="Calibri"/>
          <w:b/>
          <w:bCs/>
          <w:sz w:val="22"/>
          <w:szCs w:val="22"/>
        </w:rPr>
        <w:t>3. Condiciones de acceso al Registro de Estudiantes Cuidadores Uandes</w:t>
      </w:r>
    </w:p>
    <w:p w14:paraId="56004856" w14:textId="77777777" w:rsidR="00A93725" w:rsidRDefault="004C61DF" w:rsidP="00842B0F">
      <w:pPr>
        <w:jc w:val="both"/>
        <w:rPr>
          <w:rFonts w:ascii="Calibri" w:hAnsi="Calibri" w:cs="Calibri"/>
          <w:sz w:val="22"/>
          <w:szCs w:val="22"/>
        </w:rPr>
      </w:pPr>
      <w:r>
        <w:rPr>
          <w:rFonts w:ascii="Calibri" w:hAnsi="Calibri" w:cs="Calibri"/>
          <w:sz w:val="22"/>
          <w:szCs w:val="22"/>
        </w:rPr>
        <w:t>A continuación, se regulan los procedimientos institucionales asociados a la aplicación del presente Protocolo respecto de los estudiantes de la Universidad de los Andes que se encuentren en alguna situación de cuidado contemplada en la Ley N° 21.790, “Yo Cuido, Yo Estudio”.</w:t>
      </w:r>
    </w:p>
    <w:p w14:paraId="63E3DCFD" w14:textId="73BAD28B" w:rsidR="001512E2" w:rsidRDefault="005C3FE4" w:rsidP="00851733">
      <w:pPr>
        <w:numPr>
          <w:ilvl w:val="0"/>
          <w:numId w:val="23"/>
        </w:numPr>
        <w:jc w:val="both"/>
        <w:rPr>
          <w:rFonts w:ascii="Calibri" w:hAnsi="Calibri" w:cs="Calibri"/>
          <w:sz w:val="22"/>
          <w:szCs w:val="22"/>
        </w:rPr>
      </w:pPr>
      <w:r>
        <w:rPr>
          <w:rFonts w:ascii="Calibri" w:hAnsi="Calibri" w:cs="Calibri"/>
          <w:b/>
          <w:bCs/>
          <w:sz w:val="22"/>
          <w:szCs w:val="22"/>
        </w:rPr>
        <w:t>Solicitud de inscripción al Registro de Estudiantes Cuidadores Uandes</w:t>
      </w:r>
      <w:r>
        <w:rPr>
          <w:rFonts w:ascii="Calibri" w:hAnsi="Calibri" w:cs="Calibri"/>
          <w:sz w:val="22"/>
          <w:szCs w:val="22"/>
        </w:rPr>
        <w:t xml:space="preserve">: para solicitarla, el estudiante debe completar el formulario publicado en la página web institucional, adjuntando la documentación solicitada para acreditar su calidad de cuidador. Esta solicitud es voluntaria y puede realizarse en cualquier momento del año académico y de su trayectoria universitaria. </w:t>
      </w:r>
      <w:r w:rsidR="00C24876">
        <w:rPr>
          <w:rFonts w:ascii="Calibri" w:hAnsi="Calibri" w:cs="Calibri"/>
          <w:sz w:val="22"/>
          <w:szCs w:val="22"/>
        </w:rPr>
        <w:t xml:space="preserve">Para realizar esta solicitud, el estudiante </w:t>
      </w:r>
      <w:r>
        <w:rPr>
          <w:rFonts w:ascii="Calibri" w:hAnsi="Calibri" w:cs="Calibri"/>
          <w:sz w:val="22"/>
          <w:szCs w:val="22"/>
        </w:rPr>
        <w:t>deberá firmar un consentimiento informado autorizando el tratamiento de sus datos personales y sensibles, y la utilización de la información proporcionada para los fines asociados al registro y gestión de su condición.</w:t>
      </w:r>
    </w:p>
    <w:p w14:paraId="37A1B645" w14:textId="77777777" w:rsidR="009B608D" w:rsidRPr="00CA0509" w:rsidDel="00CA0509" w:rsidRDefault="009B608D" w:rsidP="00CA0509">
      <w:pPr>
        <w:numPr>
          <w:ilvl w:val="0"/>
          <w:numId w:val="23"/>
        </w:numPr>
        <w:jc w:val="both"/>
        <w:rPr>
          <w:rFonts w:ascii="Calibri" w:hAnsi="Calibri" w:cs="Calibri"/>
          <w:sz w:val="22"/>
          <w:szCs w:val="22"/>
        </w:rPr>
      </w:pPr>
      <w:r>
        <w:rPr>
          <w:rFonts w:ascii="Calibri" w:hAnsi="Calibri" w:cs="Calibri"/>
          <w:b/>
          <w:bCs/>
          <w:sz w:val="22"/>
          <w:szCs w:val="22"/>
        </w:rPr>
        <w:t>Tratamiento de datos personales</w:t>
      </w:r>
      <w:r>
        <w:rPr>
          <w:rFonts w:ascii="Calibri" w:hAnsi="Calibri" w:cs="Calibri"/>
          <w:sz w:val="22"/>
          <w:szCs w:val="22"/>
        </w:rPr>
        <w:t xml:space="preserve">: los datos personales entregados, incluidos los sensibles sobre salud y los de niños, niñas o personas bajo cuidado, se tratarán conforme a las Leyes N° 19.628 y N° 21.719, solo para evaluar, acreditar y gestionar las medidas de este Protocolo. </w:t>
      </w:r>
    </w:p>
    <w:p w14:paraId="51DA3F2B" w14:textId="6CD41CBD" w:rsidR="00A033C8" w:rsidRPr="0084468B" w:rsidRDefault="001512E2" w:rsidP="00851733">
      <w:pPr>
        <w:numPr>
          <w:ilvl w:val="0"/>
          <w:numId w:val="23"/>
        </w:numPr>
        <w:spacing w:after="0"/>
        <w:jc w:val="both"/>
        <w:rPr>
          <w:rFonts w:ascii="Calibri" w:hAnsi="Calibri" w:cs="Calibri"/>
          <w:sz w:val="22"/>
          <w:szCs w:val="22"/>
        </w:rPr>
      </w:pPr>
      <w:r>
        <w:rPr>
          <w:rFonts w:ascii="Calibri" w:hAnsi="Calibri" w:cs="Calibri"/>
          <w:b/>
          <w:bCs/>
          <w:sz w:val="22"/>
          <w:szCs w:val="22"/>
        </w:rPr>
        <w:t>Acreditación de la calidad de cuidador</w:t>
      </w:r>
      <w:r>
        <w:rPr>
          <w:rFonts w:ascii="Calibri" w:hAnsi="Calibri" w:cs="Calibri"/>
          <w:sz w:val="22"/>
          <w:szCs w:val="22"/>
        </w:rPr>
        <w:t xml:space="preserve">: la </w:t>
      </w:r>
      <w:r>
        <w:rPr>
          <w:rFonts w:ascii="Calibri" w:hAnsi="Calibri" w:cs="Calibri"/>
          <w:b/>
          <w:color w:val="0F6674"/>
          <w:sz w:val="22"/>
          <w:szCs w:val="22"/>
        </w:rPr>
        <w:t>Subdirección de Postgrado</w:t>
      </w:r>
      <w:r>
        <w:rPr>
          <w:rFonts w:ascii="Calibri" w:hAnsi="Calibri" w:cs="Calibri"/>
          <w:sz w:val="22"/>
          <w:szCs w:val="22"/>
        </w:rPr>
        <w:t xml:space="preserve"> de la Universidad será la responsable de revisar y evaluar los antecedentes presentados</w:t>
      </w:r>
      <w:r>
        <w:t xml:space="preserve"> </w:t>
      </w:r>
      <w:r>
        <w:rPr>
          <w:rFonts w:ascii="Calibri" w:hAnsi="Calibri" w:cs="Calibri"/>
          <w:sz w:val="22"/>
          <w:szCs w:val="22"/>
        </w:rPr>
        <w:t xml:space="preserve">verificando que éstos resulten suficientes y pertinentes para acreditar la condición declarada. Para dichos efectos, la </w:t>
      </w:r>
      <w:r w:rsidR="00C24876">
        <w:rPr>
          <w:rFonts w:ascii="Calibri" w:hAnsi="Calibri" w:cs="Calibri"/>
          <w:b/>
          <w:color w:val="0F6674"/>
          <w:sz w:val="22"/>
          <w:szCs w:val="22"/>
        </w:rPr>
        <w:t>Subdirección de Postgrado</w:t>
      </w:r>
      <w:r w:rsidR="00C24876">
        <w:rPr>
          <w:rFonts w:ascii="Calibri" w:hAnsi="Calibri" w:cs="Calibri"/>
          <w:sz w:val="22"/>
          <w:szCs w:val="22"/>
        </w:rPr>
        <w:t xml:space="preserve"> </w:t>
      </w:r>
      <w:r>
        <w:rPr>
          <w:rFonts w:ascii="Calibri" w:hAnsi="Calibri" w:cs="Calibri"/>
          <w:sz w:val="22"/>
          <w:szCs w:val="22"/>
        </w:rPr>
        <w:t xml:space="preserve">podrá solicitar al estudiante información o documentación adicional cuando ello resulte necesario para una adecuada evaluación de la solicitud. La </w:t>
      </w:r>
      <w:r>
        <w:rPr>
          <w:rFonts w:ascii="Calibri" w:hAnsi="Calibri" w:cs="Calibri"/>
          <w:b/>
          <w:color w:val="0F6674"/>
          <w:sz w:val="22"/>
          <w:szCs w:val="22"/>
        </w:rPr>
        <w:t>Subdirección de Postgrado</w:t>
      </w:r>
      <w:r>
        <w:rPr>
          <w:rFonts w:ascii="Calibri" w:hAnsi="Calibri" w:cs="Calibri"/>
          <w:sz w:val="22"/>
          <w:szCs w:val="22"/>
        </w:rPr>
        <w:t xml:space="preserve"> deberá emitir una respuesta en un plazo máximo de 10 días hábiles contado desde la recepción de la solicitud y de los antecedentes respectivos.</w:t>
      </w:r>
    </w:p>
    <w:p w14:paraId="3CB6471D" w14:textId="77777777" w:rsidR="00B715A0" w:rsidRDefault="00B715A0" w:rsidP="00180D9C">
      <w:pPr>
        <w:spacing w:after="0"/>
        <w:ind w:left="770"/>
        <w:jc w:val="both"/>
        <w:rPr>
          <w:rFonts w:ascii="Calibri" w:hAnsi="Calibri" w:cs="Calibri"/>
          <w:sz w:val="22"/>
          <w:szCs w:val="22"/>
        </w:rPr>
      </w:pPr>
    </w:p>
    <w:p w14:paraId="37D2EBFE" w14:textId="77777777" w:rsidR="001550D0" w:rsidRPr="00566300" w:rsidRDefault="00967982" w:rsidP="009E42EF">
      <w:pPr>
        <w:pStyle w:val="a0"/>
        <w:numPr>
          <w:ilvl w:val="0"/>
          <w:numId w:val="23"/>
        </w:numPr>
        <w:jc w:val="both"/>
        <w:rPr>
          <w:rFonts w:ascii="Calibri" w:hAnsi="Calibri" w:cs="Calibri"/>
          <w:sz w:val="22"/>
          <w:szCs w:val="22"/>
        </w:rPr>
      </w:pPr>
      <w:r>
        <w:rPr>
          <w:rFonts w:ascii="Calibri" w:hAnsi="Calibri" w:cs="Calibri"/>
          <w:b/>
          <w:bCs/>
          <w:sz w:val="22"/>
          <w:szCs w:val="22"/>
        </w:rPr>
        <w:t>Documentos requeridos</w:t>
      </w:r>
      <w:r>
        <w:rPr>
          <w:rFonts w:ascii="Calibri" w:hAnsi="Calibri" w:cs="Calibri"/>
          <w:sz w:val="22"/>
          <w:szCs w:val="22"/>
        </w:rPr>
        <w:t>: para acreditar la respectiva situación de cuidado, el estudiante deberá acompañar, según corresponda, alguno de los siguientes antecedentes:</w:t>
      </w:r>
    </w:p>
    <w:p w14:paraId="31B43B8D" w14:textId="77777777" w:rsidR="00242FBD" w:rsidRDefault="00180D9C" w:rsidP="00851733">
      <w:pPr>
        <w:numPr>
          <w:ilvl w:val="0"/>
          <w:numId w:val="10"/>
        </w:numPr>
        <w:spacing w:after="0"/>
        <w:jc w:val="both"/>
        <w:rPr>
          <w:rFonts w:ascii="Calibri" w:hAnsi="Calibri" w:cs="Calibri"/>
          <w:sz w:val="22"/>
          <w:szCs w:val="22"/>
        </w:rPr>
      </w:pPr>
      <w:r>
        <w:rPr>
          <w:rFonts w:ascii="Calibri" w:hAnsi="Calibri" w:cs="Calibri"/>
          <w:sz w:val="22"/>
          <w:szCs w:val="22"/>
        </w:rPr>
        <w:t>Embarazo: certificado médico. La estudiante embarazada podrá además solicitar, con certificado médico, permiso especial para postergar actividades o evaluaciones que afecten su salud o la del hijo o hija en gestación.</w:t>
      </w:r>
    </w:p>
    <w:p w14:paraId="6A5D669D" w14:textId="1D171B4E" w:rsidR="00566300" w:rsidRDefault="00180D9C" w:rsidP="009C6FED">
      <w:pPr>
        <w:numPr>
          <w:ilvl w:val="0"/>
          <w:numId w:val="10"/>
        </w:numPr>
        <w:spacing w:after="0"/>
        <w:jc w:val="both"/>
        <w:rPr>
          <w:rFonts w:ascii="Calibri" w:hAnsi="Calibri" w:cs="Calibri"/>
          <w:sz w:val="22"/>
          <w:szCs w:val="22"/>
        </w:rPr>
      </w:pPr>
      <w:r>
        <w:rPr>
          <w:rFonts w:ascii="Calibri" w:hAnsi="Calibri" w:cs="Calibri"/>
          <w:sz w:val="22"/>
          <w:szCs w:val="22"/>
        </w:rPr>
        <w:t>Maternidad y paternidad</w:t>
      </w:r>
      <w:r w:rsidR="009C6FED">
        <w:rPr>
          <w:rFonts w:ascii="Calibri" w:hAnsi="Calibri" w:cs="Calibri"/>
          <w:sz w:val="22"/>
          <w:szCs w:val="22"/>
        </w:rPr>
        <w:t xml:space="preserve"> </w:t>
      </w:r>
      <w:r w:rsidR="009C6FED" w:rsidRPr="009C6FED">
        <w:rPr>
          <w:rFonts w:ascii="Calibri" w:hAnsi="Calibri" w:cs="Calibri"/>
          <w:sz w:val="22"/>
          <w:szCs w:val="22"/>
        </w:rPr>
        <w:t>de niños o niñas menores de 14 años</w:t>
      </w:r>
      <w:r>
        <w:rPr>
          <w:rFonts w:ascii="Calibri" w:hAnsi="Calibri" w:cs="Calibri"/>
          <w:sz w:val="22"/>
          <w:szCs w:val="22"/>
        </w:rPr>
        <w:t>: certificado de nacimiento del Registro Civil. Si la filiación no consta en el certificado de nacimiento, la paternidad podrá acreditarse con documento de tutoría legal, resolución judicial u otro documento oficial que acredite cuidado personal, custodia o relación directa y regular.</w:t>
      </w:r>
    </w:p>
    <w:p w14:paraId="1C367F70" w14:textId="77777777" w:rsidR="00524F35" w:rsidRPr="00242717" w:rsidRDefault="00180D9C" w:rsidP="00BE4EE1">
      <w:pPr>
        <w:numPr>
          <w:ilvl w:val="0"/>
          <w:numId w:val="10"/>
        </w:numPr>
        <w:spacing w:after="0"/>
        <w:jc w:val="both"/>
        <w:rPr>
          <w:rFonts w:ascii="Calibri" w:hAnsi="Calibri" w:cs="Calibri"/>
          <w:sz w:val="22"/>
          <w:szCs w:val="22"/>
        </w:rPr>
      </w:pPr>
      <w:r>
        <w:rPr>
          <w:rFonts w:ascii="Calibri" w:hAnsi="Calibri" w:cs="Calibri"/>
          <w:sz w:val="22"/>
          <w:szCs w:val="22"/>
        </w:rPr>
        <w:t>Cuidado personal de niños y niñas menores de 14 años: certificado de nacimiento del Registro Civil del menor, junto con la sentencia judicial, acta de mediación, acuerdo aprobado o documento que acredite que el niño o niña se encuentra bajo su cuidado.</w:t>
      </w:r>
    </w:p>
    <w:p w14:paraId="71C39C77" w14:textId="14ED8897" w:rsidR="00B049D0" w:rsidDel="00A571E9" w:rsidRDefault="00180D9C" w:rsidP="0006529A">
      <w:pPr>
        <w:numPr>
          <w:ilvl w:val="0"/>
          <w:numId w:val="10"/>
        </w:numPr>
        <w:jc w:val="both"/>
        <w:rPr>
          <w:rFonts w:ascii="Calibri" w:hAnsi="Calibri" w:cs="Calibri"/>
          <w:sz w:val="22"/>
          <w:szCs w:val="22"/>
        </w:rPr>
      </w:pPr>
      <w:r>
        <w:rPr>
          <w:rFonts w:ascii="Calibri" w:hAnsi="Calibri" w:cs="Calibri"/>
          <w:sz w:val="22"/>
          <w:szCs w:val="22"/>
        </w:rPr>
        <w:lastRenderedPageBreak/>
        <w:t xml:space="preserve">Cuidadores principales de personas con discapacidad o en situación de dependencia: </w:t>
      </w:r>
      <w:r w:rsidR="008F2A4D" w:rsidRPr="008F2A4D">
        <w:rPr>
          <w:rFonts w:ascii="Calibri" w:hAnsi="Calibri" w:cs="Calibri"/>
          <w:sz w:val="22"/>
          <w:szCs w:val="22"/>
        </w:rPr>
        <w:t>credencial de persona cuidadora que establezca la calidad de cuidador principal, emitida por el Ministerio de Desarrollo Social y Familia.</w:t>
      </w:r>
    </w:p>
    <w:p w14:paraId="78566495" w14:textId="77777777" w:rsidR="000D6D00" w:rsidRPr="00A571E9" w:rsidRDefault="00813F73">
      <w:pPr>
        <w:pStyle w:val="a0"/>
        <w:numPr>
          <w:ilvl w:val="0"/>
          <w:numId w:val="12"/>
        </w:numPr>
        <w:spacing w:before="240" w:after="160" w:line="264" w:lineRule="auto"/>
        <w:ind w:left="714" w:right="340" w:hanging="357"/>
        <w:jc w:val="both"/>
        <w:rPr>
          <w:rFonts w:ascii="Calibri" w:hAnsi="Calibri" w:cs="Calibri"/>
          <w:sz w:val="22"/>
          <w:szCs w:val="22"/>
        </w:rPr>
      </w:pPr>
      <w:r>
        <w:rPr>
          <w:rFonts w:ascii="Calibri" w:hAnsi="Calibri" w:cs="Calibri"/>
          <w:b/>
          <w:bCs/>
          <w:sz w:val="22"/>
          <w:szCs w:val="22"/>
        </w:rPr>
        <w:t>Registro de Estudiantes Cuidadores Uandes y efectos</w:t>
      </w:r>
    </w:p>
    <w:p w14:paraId="255DA2F0" w14:textId="77777777" w:rsidR="00C15528" w:rsidRDefault="00707E44" w:rsidP="009E42EF">
      <w:pPr>
        <w:pStyle w:val="a0"/>
        <w:numPr>
          <w:ilvl w:val="0"/>
          <w:numId w:val="8"/>
        </w:numPr>
        <w:jc w:val="both"/>
        <w:rPr>
          <w:rFonts w:ascii="Calibri" w:hAnsi="Calibri" w:cs="Calibri"/>
          <w:sz w:val="22"/>
          <w:szCs w:val="22"/>
        </w:rPr>
      </w:pPr>
      <w:r>
        <w:rPr>
          <w:rFonts w:ascii="Calibri" w:hAnsi="Calibri" w:cs="Calibri"/>
          <w:b/>
          <w:bCs/>
          <w:sz w:val="22"/>
          <w:szCs w:val="22"/>
        </w:rPr>
        <w:t>Ingreso:</w:t>
      </w:r>
      <w:r>
        <w:rPr>
          <w:rFonts w:ascii="Calibri" w:hAnsi="Calibri" w:cs="Calibri"/>
          <w:sz w:val="22"/>
          <w:szCs w:val="22"/>
        </w:rPr>
        <w:t xml:space="preserve"> una vez acreditada la condición de estudiante cuidador, la </w:t>
      </w:r>
      <w:r>
        <w:rPr>
          <w:rFonts w:ascii="Calibri" w:hAnsi="Calibri" w:cs="Calibri"/>
          <w:b/>
          <w:color w:val="0F6674"/>
          <w:sz w:val="22"/>
          <w:szCs w:val="22"/>
        </w:rPr>
        <w:t>Subdirección de Postgrado</w:t>
      </w:r>
      <w:r>
        <w:rPr>
          <w:rFonts w:ascii="Calibri" w:hAnsi="Calibri" w:cs="Calibri"/>
          <w:sz w:val="22"/>
          <w:szCs w:val="22"/>
        </w:rPr>
        <w:t xml:space="preserve"> procederá a su incorporación al Registro de Estudiantes Cuidadores Uandes, para los efectos de la aplicación y seguimiento de las medidas contempladas en el presente Protocolo. Lo anterior será comunicado al estudiante oportunamente.</w:t>
      </w:r>
    </w:p>
    <w:p w14:paraId="14409FF1" w14:textId="77777777" w:rsidR="009D7ECD" w:rsidRPr="009D7ECD" w:rsidRDefault="009D7ECD" w:rsidP="009D7ECD">
      <w:pPr>
        <w:pStyle w:val="a0"/>
        <w:ind w:left="1080"/>
        <w:jc w:val="both"/>
        <w:rPr>
          <w:rFonts w:ascii="Calibri" w:hAnsi="Calibri" w:cs="Calibri"/>
          <w:sz w:val="22"/>
          <w:szCs w:val="22"/>
        </w:rPr>
      </w:pPr>
    </w:p>
    <w:p w14:paraId="07DB1555" w14:textId="77777777" w:rsidR="00C24876" w:rsidRDefault="00D53B8B" w:rsidP="009E42EF">
      <w:pPr>
        <w:pStyle w:val="a0"/>
        <w:numPr>
          <w:ilvl w:val="0"/>
          <w:numId w:val="8"/>
        </w:numPr>
        <w:jc w:val="both"/>
        <w:rPr>
          <w:rFonts w:ascii="Calibri" w:hAnsi="Calibri" w:cs="Calibri"/>
          <w:sz w:val="22"/>
          <w:szCs w:val="22"/>
        </w:rPr>
      </w:pPr>
      <w:r>
        <w:rPr>
          <w:rFonts w:ascii="Calibri" w:hAnsi="Calibri" w:cs="Calibri"/>
          <w:b/>
          <w:bCs/>
          <w:color w:val="0F6674"/>
          <w:sz w:val="22"/>
          <w:szCs w:val="22"/>
        </w:rPr>
        <w:t>Notificación a la Dirección del Programa</w:t>
      </w:r>
      <w:r>
        <w:rPr>
          <w:rFonts w:ascii="Calibri" w:hAnsi="Calibri" w:cs="Calibri"/>
          <w:sz w:val="22"/>
          <w:szCs w:val="22"/>
        </w:rPr>
        <w:t xml:space="preserve">: una vez formalizada la incorporación del estudiante al Registro de Estudiantes Cuidadores Uandes, la </w:t>
      </w:r>
      <w:r>
        <w:rPr>
          <w:rFonts w:ascii="Calibri" w:hAnsi="Calibri" w:cs="Calibri"/>
          <w:b/>
          <w:color w:val="0F6674"/>
          <w:sz w:val="22"/>
          <w:szCs w:val="22"/>
        </w:rPr>
        <w:t>Subdirección de Postgrado</w:t>
      </w:r>
      <w:r>
        <w:rPr>
          <w:rFonts w:ascii="Calibri" w:hAnsi="Calibri" w:cs="Calibri"/>
          <w:sz w:val="22"/>
          <w:szCs w:val="22"/>
        </w:rPr>
        <w:t xml:space="preserve"> informará dicha circunstancia al respectivo </w:t>
      </w:r>
      <w:r>
        <w:rPr>
          <w:rFonts w:ascii="Calibri" w:hAnsi="Calibri" w:cs="Calibri"/>
          <w:b/>
          <w:color w:val="0F6674"/>
          <w:sz w:val="22"/>
          <w:szCs w:val="22"/>
        </w:rPr>
        <w:t>programa</w:t>
      </w:r>
      <w:r>
        <w:rPr>
          <w:rFonts w:ascii="Calibri" w:hAnsi="Calibri" w:cs="Calibri"/>
          <w:sz w:val="22"/>
          <w:szCs w:val="22"/>
        </w:rPr>
        <w:t xml:space="preserve">, adjuntando las orientaciones y lineamientos institucionales para la implementación de las medidas de flexibilidad académica contempladas en el presente Protocolo. </w:t>
      </w:r>
    </w:p>
    <w:p w14:paraId="7762C88C" w14:textId="77777777" w:rsidR="00B670CB" w:rsidRPr="00B670CB" w:rsidRDefault="00B670CB" w:rsidP="00B670CB">
      <w:pPr>
        <w:pStyle w:val="a0"/>
        <w:rPr>
          <w:rFonts w:ascii="Calibri" w:hAnsi="Calibri" w:cs="Calibri"/>
          <w:sz w:val="22"/>
          <w:szCs w:val="22"/>
        </w:rPr>
      </w:pPr>
    </w:p>
    <w:p w14:paraId="23B4ACBB" w14:textId="77777777" w:rsidR="00352F00" w:rsidRDefault="00B670CB" w:rsidP="00352F00">
      <w:pPr>
        <w:pStyle w:val="a0"/>
        <w:numPr>
          <w:ilvl w:val="0"/>
          <w:numId w:val="8"/>
        </w:numPr>
        <w:jc w:val="both"/>
        <w:rPr>
          <w:rFonts w:ascii="Calibri" w:hAnsi="Calibri" w:cs="Calibri"/>
          <w:sz w:val="22"/>
          <w:szCs w:val="22"/>
        </w:rPr>
      </w:pPr>
      <w:r>
        <w:rPr>
          <w:rFonts w:ascii="Calibri" w:hAnsi="Calibri" w:cs="Calibri"/>
          <w:b/>
          <w:bCs/>
          <w:sz w:val="22"/>
          <w:szCs w:val="22"/>
        </w:rPr>
        <w:t>Medidas de flexibilidad académica</w:t>
      </w:r>
      <w:r>
        <w:rPr>
          <w:rFonts w:ascii="Calibri" w:hAnsi="Calibri" w:cs="Calibri"/>
          <w:sz w:val="22"/>
          <w:szCs w:val="22"/>
        </w:rPr>
        <w:t xml:space="preserve">: tienen por finalidad facilitar la compatibilización de las responsabilidades de cuidado del estudiante con el cumplimiento de sus obligaciones académicas. Para estos efectos, y considerando las circunstancias particulares de cada caso, la naturaleza de la situación de cuidado acreditada y las características de las actividades académicas involucradas, la respectiva </w:t>
      </w:r>
      <w:r>
        <w:rPr>
          <w:rFonts w:ascii="Calibri" w:hAnsi="Calibri" w:cs="Calibri"/>
          <w:b/>
          <w:color w:val="0F6674"/>
          <w:sz w:val="22"/>
          <w:szCs w:val="22"/>
        </w:rPr>
        <w:t>Dirección del Programa</w:t>
      </w:r>
      <w:r>
        <w:rPr>
          <w:rFonts w:ascii="Calibri" w:hAnsi="Calibri" w:cs="Calibri"/>
          <w:sz w:val="22"/>
          <w:szCs w:val="22"/>
        </w:rPr>
        <w:t xml:space="preserve"> podrá adoptar una o más medidas de apoyo. </w:t>
      </w:r>
    </w:p>
    <w:p w14:paraId="03F6665B" w14:textId="43975444" w:rsidR="00C24876" w:rsidRDefault="00C24876" w:rsidP="00352F00">
      <w:pPr>
        <w:ind w:left="1080"/>
        <w:jc w:val="both"/>
        <w:rPr>
          <w:rFonts w:ascii="Calibri" w:hAnsi="Calibri" w:cs="Calibri"/>
          <w:sz w:val="22"/>
          <w:szCs w:val="22"/>
        </w:rPr>
      </w:pPr>
      <w:r w:rsidRPr="00C24876">
        <w:rPr>
          <w:rFonts w:ascii="Calibri" w:hAnsi="Calibri" w:cs="Calibri"/>
          <w:sz w:val="22"/>
          <w:szCs w:val="22"/>
        </w:rPr>
        <w:t xml:space="preserve">Las medidas que se indican a continuación tienen carácter referencial y no taxativo, pudiendo ser complementadas, adecuadas o sustituidas por otras que resulten pertinentes, de conformidad con los lineamientos institucionales vigentes y resguardando, en todo caso, el cumplimiento de los resultados de aprendizaje y del perfil de egreso </w:t>
      </w:r>
      <w:r>
        <w:rPr>
          <w:rFonts w:ascii="Calibri" w:hAnsi="Calibri" w:cs="Calibri"/>
          <w:b/>
          <w:color w:val="0F6674"/>
          <w:sz w:val="22"/>
          <w:szCs w:val="22"/>
        </w:rPr>
        <w:t>del respectivo programa.</w:t>
      </w:r>
    </w:p>
    <w:p w14:paraId="77BD5511" w14:textId="47C10647" w:rsidR="00352F00" w:rsidRDefault="00352F00" w:rsidP="009E42EF">
      <w:pPr>
        <w:pStyle w:val="a0"/>
        <w:numPr>
          <w:ilvl w:val="0"/>
          <w:numId w:val="3"/>
        </w:numPr>
        <w:jc w:val="both"/>
        <w:rPr>
          <w:rFonts w:ascii="Calibri" w:hAnsi="Calibri" w:cs="Calibri"/>
          <w:sz w:val="22"/>
          <w:szCs w:val="22"/>
        </w:rPr>
      </w:pPr>
      <w:r>
        <w:rPr>
          <w:rFonts w:ascii="Calibri" w:hAnsi="Calibri" w:cs="Calibri"/>
          <w:sz w:val="22"/>
          <w:szCs w:val="22"/>
        </w:rPr>
        <w:t xml:space="preserve">Prioridad en la inscripción de </w:t>
      </w:r>
      <w:r>
        <w:rPr>
          <w:rFonts w:ascii="Calibri" w:hAnsi="Calibri" w:cs="Calibri"/>
          <w:b/>
          <w:color w:val="0F6674"/>
          <w:sz w:val="22"/>
          <w:szCs w:val="22"/>
        </w:rPr>
        <w:t>cursos</w:t>
      </w:r>
      <w:r w:rsidR="007F29CA">
        <w:rPr>
          <w:rFonts w:ascii="Calibri" w:hAnsi="Calibri" w:cs="Calibri"/>
          <w:b/>
          <w:color w:val="0F6674"/>
          <w:sz w:val="22"/>
          <w:szCs w:val="22"/>
        </w:rPr>
        <w:t xml:space="preserve">, </w:t>
      </w:r>
      <w:r w:rsidR="007F29CA" w:rsidRPr="007F29CA">
        <w:rPr>
          <w:rFonts w:ascii="Calibri" w:hAnsi="Calibri" w:cs="Calibri"/>
          <w:b/>
          <w:color w:val="0F6674"/>
          <w:sz w:val="22"/>
          <w:szCs w:val="22"/>
        </w:rPr>
        <w:t>asignaturas</w:t>
      </w:r>
      <w:r>
        <w:rPr>
          <w:rFonts w:ascii="Calibri" w:hAnsi="Calibri" w:cs="Calibri"/>
          <w:b/>
          <w:color w:val="0F6674"/>
          <w:sz w:val="22"/>
          <w:szCs w:val="22"/>
        </w:rPr>
        <w:t xml:space="preserve"> y actividades curriculares</w:t>
      </w:r>
      <w:r>
        <w:rPr>
          <w:rFonts w:ascii="Calibri" w:hAnsi="Calibri" w:cs="Calibri"/>
          <w:sz w:val="22"/>
          <w:szCs w:val="22"/>
        </w:rPr>
        <w:t xml:space="preserve">. El estudiante cuidador podrá solicitar a la </w:t>
      </w:r>
      <w:r>
        <w:rPr>
          <w:rFonts w:ascii="Calibri" w:hAnsi="Calibri" w:cs="Calibri"/>
          <w:b/>
          <w:color w:val="0F6674"/>
          <w:sz w:val="22"/>
          <w:szCs w:val="22"/>
        </w:rPr>
        <w:t>Subdirección de Postgrado</w:t>
      </w:r>
      <w:r>
        <w:rPr>
          <w:rFonts w:ascii="Calibri" w:hAnsi="Calibri" w:cs="Calibri"/>
          <w:sz w:val="22"/>
          <w:szCs w:val="22"/>
        </w:rPr>
        <w:t xml:space="preserve"> las secciones compatibles con su condición, justificando su solicitud. </w:t>
      </w:r>
    </w:p>
    <w:p w14:paraId="3575655D" w14:textId="3AF7BD38" w:rsidR="00352F00" w:rsidRDefault="007F29CA" w:rsidP="00352F00">
      <w:pPr>
        <w:numPr>
          <w:ilvl w:val="0"/>
          <w:numId w:val="3"/>
        </w:numPr>
        <w:tabs>
          <w:tab w:val="center" w:pos="4419"/>
          <w:tab w:val="right" w:pos="8838"/>
        </w:tabs>
        <w:spacing w:after="0" w:line="240" w:lineRule="auto"/>
        <w:jc w:val="both"/>
        <w:rPr>
          <w:rFonts w:ascii="Calibri" w:hAnsi="Calibri" w:cs="Calibri"/>
          <w:sz w:val="22"/>
          <w:szCs w:val="22"/>
        </w:rPr>
      </w:pPr>
      <w:r>
        <w:rPr>
          <w:rFonts w:ascii="Calibri" w:hAnsi="Calibri" w:cs="Calibri"/>
          <w:sz w:val="22"/>
          <w:szCs w:val="22"/>
        </w:rPr>
        <w:t>En</w:t>
      </w:r>
      <w:r w:rsidR="00352F00">
        <w:rPr>
          <w:rFonts w:ascii="Calibri" w:hAnsi="Calibri" w:cs="Calibri"/>
          <w:sz w:val="22"/>
          <w:szCs w:val="22"/>
        </w:rPr>
        <w:t xml:space="preserve"> actividades prácticas, </w:t>
      </w:r>
      <w:r>
        <w:rPr>
          <w:rFonts w:ascii="Calibri" w:hAnsi="Calibri" w:cs="Calibri"/>
          <w:sz w:val="22"/>
          <w:szCs w:val="22"/>
        </w:rPr>
        <w:t xml:space="preserve">sesiones </w:t>
      </w:r>
      <w:r w:rsidR="00F266B3">
        <w:rPr>
          <w:rFonts w:ascii="Calibri" w:hAnsi="Calibri" w:cs="Calibri"/>
          <w:sz w:val="22"/>
          <w:szCs w:val="22"/>
        </w:rPr>
        <w:t>clínicas</w:t>
      </w:r>
      <w:r w:rsidR="00352F00">
        <w:rPr>
          <w:rFonts w:ascii="Calibri" w:hAnsi="Calibri" w:cs="Calibri"/>
          <w:sz w:val="22"/>
          <w:szCs w:val="22"/>
        </w:rPr>
        <w:t xml:space="preserve"> u otras con asistencia del 100%, los estudiantes cuidadores en período de embarazo o lactancia, o que deban alimentar o cuidar a la persona a cargo, podrán solicitar por escrito su evaluación a la </w:t>
      </w:r>
      <w:r w:rsidR="00352F00">
        <w:rPr>
          <w:rFonts w:ascii="Calibri" w:hAnsi="Calibri" w:cs="Calibri"/>
          <w:b/>
          <w:color w:val="0F6674"/>
          <w:sz w:val="22"/>
          <w:szCs w:val="22"/>
        </w:rPr>
        <w:t>Dirección del Programa</w:t>
      </w:r>
      <w:r w:rsidR="00352F00">
        <w:rPr>
          <w:rFonts w:ascii="Calibri" w:hAnsi="Calibri" w:cs="Calibri"/>
          <w:sz w:val="22"/>
          <w:szCs w:val="22"/>
        </w:rPr>
        <w:t>.</w:t>
      </w:r>
    </w:p>
    <w:p w14:paraId="73BE61BF" w14:textId="77777777" w:rsidR="00352F00" w:rsidRDefault="00352F00" w:rsidP="00352F00">
      <w:pPr>
        <w:numPr>
          <w:ilvl w:val="0"/>
          <w:numId w:val="3"/>
        </w:numPr>
        <w:tabs>
          <w:tab w:val="center" w:pos="4419"/>
          <w:tab w:val="right" w:pos="8838"/>
        </w:tabs>
        <w:spacing w:after="0" w:line="240" w:lineRule="auto"/>
        <w:jc w:val="both"/>
        <w:rPr>
          <w:rFonts w:ascii="Calibri" w:hAnsi="Calibri" w:cs="Calibri"/>
          <w:sz w:val="22"/>
          <w:szCs w:val="22"/>
        </w:rPr>
      </w:pPr>
      <w:r>
        <w:rPr>
          <w:rFonts w:ascii="Calibri" w:hAnsi="Calibri" w:cs="Calibri"/>
          <w:sz w:val="22"/>
          <w:szCs w:val="22"/>
        </w:rPr>
        <w:t xml:space="preserve">Interrupción anticipada de </w:t>
      </w:r>
      <w:r>
        <w:rPr>
          <w:rFonts w:ascii="Calibri" w:hAnsi="Calibri" w:cs="Calibri"/>
          <w:b/>
          <w:color w:val="0F6674"/>
          <w:sz w:val="22"/>
          <w:szCs w:val="22"/>
        </w:rPr>
        <w:t>uno o más cursos</w:t>
      </w:r>
      <w:r>
        <w:rPr>
          <w:rFonts w:ascii="Calibri" w:hAnsi="Calibri" w:cs="Calibri"/>
          <w:sz w:val="22"/>
          <w:szCs w:val="22"/>
        </w:rPr>
        <w:t>, sin efecto de reprobación ni de suspensión de estudios.</w:t>
      </w:r>
    </w:p>
    <w:p w14:paraId="69B8C8BB" w14:textId="77777777" w:rsidR="00352F00" w:rsidRPr="00352F00" w:rsidRDefault="00352F00" w:rsidP="00352F00">
      <w:pPr>
        <w:numPr>
          <w:ilvl w:val="0"/>
          <w:numId w:val="3"/>
        </w:numPr>
        <w:tabs>
          <w:tab w:val="center" w:pos="4419"/>
          <w:tab w:val="right" w:pos="8838"/>
        </w:tabs>
        <w:spacing w:after="0" w:line="240" w:lineRule="auto"/>
        <w:jc w:val="both"/>
        <w:rPr>
          <w:rFonts w:ascii="Calibri" w:hAnsi="Calibri" w:cs="Calibri"/>
          <w:sz w:val="22"/>
          <w:szCs w:val="22"/>
        </w:rPr>
      </w:pPr>
      <w:r>
        <w:rPr>
          <w:rFonts w:ascii="Calibri" w:hAnsi="Calibri" w:cs="Calibri"/>
          <w:sz w:val="22"/>
          <w:szCs w:val="22"/>
        </w:rPr>
        <w:t>Derecho a hasta dos horas diarias para alimentar o cuidar a la persona a cargo.</w:t>
      </w:r>
    </w:p>
    <w:p w14:paraId="70F9A0F2" w14:textId="77777777" w:rsidR="00A205D5" w:rsidRPr="00927C78" w:rsidRDefault="00927C23" w:rsidP="009E42EF">
      <w:pPr>
        <w:pStyle w:val="a0"/>
        <w:numPr>
          <w:ilvl w:val="0"/>
          <w:numId w:val="3"/>
        </w:numPr>
        <w:jc w:val="both"/>
        <w:rPr>
          <w:rFonts w:ascii="Calibri" w:hAnsi="Calibri" w:cs="Calibri"/>
          <w:sz w:val="22"/>
          <w:szCs w:val="22"/>
        </w:rPr>
      </w:pPr>
      <w:r>
        <w:rPr>
          <w:rFonts w:ascii="Calibri" w:hAnsi="Calibri" w:cs="Calibri"/>
          <w:sz w:val="22"/>
          <w:szCs w:val="22"/>
        </w:rPr>
        <w:t xml:space="preserve">Flexibilización de la asistencia a clases u otras actividades académicas obligatorias, cuando ello sea compatible con los </w:t>
      </w:r>
      <w:r>
        <w:rPr>
          <w:rFonts w:ascii="Calibri" w:hAnsi="Calibri" w:cs="Calibri"/>
          <w:b/>
          <w:color w:val="0F6674"/>
          <w:sz w:val="22"/>
          <w:szCs w:val="22"/>
        </w:rPr>
        <w:t>objetivos formativos del curso.</w:t>
      </w:r>
    </w:p>
    <w:p w14:paraId="33A05D26" w14:textId="02275129" w:rsidR="009270D2" w:rsidRPr="00F266B3" w:rsidRDefault="00EB35B6" w:rsidP="00F266B3">
      <w:pPr>
        <w:numPr>
          <w:ilvl w:val="0"/>
          <w:numId w:val="3"/>
        </w:numPr>
        <w:tabs>
          <w:tab w:val="center" w:pos="4419"/>
          <w:tab w:val="right" w:pos="8838"/>
        </w:tabs>
        <w:spacing w:after="0" w:line="240" w:lineRule="auto"/>
        <w:jc w:val="both"/>
        <w:rPr>
          <w:rFonts w:ascii="Calibri" w:hAnsi="Calibri" w:cs="Calibri"/>
          <w:sz w:val="22"/>
          <w:szCs w:val="22"/>
        </w:rPr>
      </w:pPr>
      <w:r w:rsidRPr="00F266B3">
        <w:rPr>
          <w:rFonts w:ascii="Calibri" w:hAnsi="Calibri" w:cs="Calibri"/>
          <w:sz w:val="22"/>
          <w:szCs w:val="22"/>
        </w:rPr>
        <w:t xml:space="preserve">En programas </w:t>
      </w:r>
      <w:r w:rsidR="00E9324F" w:rsidRPr="00F266B3">
        <w:rPr>
          <w:rFonts w:ascii="Calibri" w:hAnsi="Calibri" w:cs="Calibri"/>
          <w:sz w:val="22"/>
          <w:szCs w:val="22"/>
        </w:rPr>
        <w:t>clínicos</w:t>
      </w:r>
      <w:r w:rsidRPr="00F266B3">
        <w:rPr>
          <w:rFonts w:ascii="Calibri" w:hAnsi="Calibri" w:cs="Calibri"/>
          <w:sz w:val="22"/>
          <w:szCs w:val="22"/>
        </w:rPr>
        <w:t>, reducción del porcentaje mínimo de asistencia clínica o práctica exigido por el programa</w:t>
      </w:r>
      <w:r w:rsidR="00E9324F" w:rsidRPr="00F266B3">
        <w:rPr>
          <w:rFonts w:ascii="Calibri" w:hAnsi="Calibri" w:cs="Calibri"/>
          <w:sz w:val="22"/>
          <w:szCs w:val="22"/>
        </w:rPr>
        <w:t>.</w:t>
      </w:r>
    </w:p>
    <w:p w14:paraId="2A2250C0" w14:textId="5CCEF596" w:rsidR="009270D2" w:rsidRPr="00F266B3" w:rsidRDefault="00EB35B6" w:rsidP="00F266B3">
      <w:pPr>
        <w:numPr>
          <w:ilvl w:val="0"/>
          <w:numId w:val="3"/>
        </w:numPr>
        <w:tabs>
          <w:tab w:val="center" w:pos="4419"/>
          <w:tab w:val="right" w:pos="8838"/>
        </w:tabs>
        <w:spacing w:after="0" w:line="240" w:lineRule="auto"/>
        <w:jc w:val="both"/>
        <w:rPr>
          <w:rFonts w:ascii="Calibri" w:hAnsi="Calibri" w:cs="Calibri"/>
          <w:sz w:val="22"/>
          <w:szCs w:val="22"/>
        </w:rPr>
      </w:pPr>
      <w:r w:rsidRPr="00F266B3">
        <w:rPr>
          <w:rFonts w:ascii="Calibri" w:hAnsi="Calibri" w:cs="Calibri"/>
          <w:sz w:val="22"/>
          <w:szCs w:val="22"/>
        </w:rPr>
        <w:t>Exención de turnos nocturnos y de otras actividades que impliquen riesgo para la salud de la estudiante embarazada o la del hijo o hija en gestación, en los programas que contemplen dicha modalidad</w:t>
      </w:r>
      <w:r w:rsidR="00E9324F" w:rsidRPr="00F266B3">
        <w:rPr>
          <w:rFonts w:ascii="Calibri" w:hAnsi="Calibri" w:cs="Calibri"/>
          <w:sz w:val="22"/>
          <w:szCs w:val="22"/>
        </w:rPr>
        <w:t>.</w:t>
      </w:r>
    </w:p>
    <w:p w14:paraId="01809658" w14:textId="77777777" w:rsidR="00CF74E2" w:rsidRDefault="00927C23" w:rsidP="009E42EF">
      <w:pPr>
        <w:pStyle w:val="a0"/>
        <w:numPr>
          <w:ilvl w:val="0"/>
          <w:numId w:val="3"/>
        </w:numPr>
        <w:jc w:val="both"/>
        <w:rPr>
          <w:rFonts w:ascii="Calibri" w:hAnsi="Calibri" w:cs="Calibri"/>
          <w:sz w:val="22"/>
          <w:szCs w:val="22"/>
        </w:rPr>
      </w:pPr>
      <w:r>
        <w:rPr>
          <w:rFonts w:ascii="Calibri" w:hAnsi="Calibri" w:cs="Calibri"/>
          <w:sz w:val="22"/>
          <w:szCs w:val="22"/>
        </w:rPr>
        <w:lastRenderedPageBreak/>
        <w:t>Reprogramación de evaluaciones, controles, presentaciones, exposiciones u otras actividades evaluativas.</w:t>
      </w:r>
    </w:p>
    <w:p w14:paraId="3D14511C" w14:textId="77777777" w:rsidR="00CF74E2" w:rsidRDefault="00927C23" w:rsidP="009E42EF">
      <w:pPr>
        <w:pStyle w:val="a0"/>
        <w:numPr>
          <w:ilvl w:val="0"/>
          <w:numId w:val="3"/>
        </w:numPr>
        <w:jc w:val="both"/>
        <w:rPr>
          <w:rFonts w:ascii="Calibri" w:hAnsi="Calibri" w:cs="Calibri"/>
          <w:sz w:val="22"/>
          <w:szCs w:val="22"/>
        </w:rPr>
      </w:pPr>
      <w:r>
        <w:rPr>
          <w:rFonts w:ascii="Calibri" w:hAnsi="Calibri" w:cs="Calibri"/>
          <w:sz w:val="22"/>
          <w:szCs w:val="22"/>
        </w:rPr>
        <w:t>Otorgamiento de plazos extraordinarios para la entrega de trabajos, informes o actividades académicas.</w:t>
      </w:r>
    </w:p>
    <w:p w14:paraId="4F788048" w14:textId="77777777" w:rsidR="00CF74E2" w:rsidRDefault="00927C23" w:rsidP="009E42EF">
      <w:pPr>
        <w:pStyle w:val="a0"/>
        <w:numPr>
          <w:ilvl w:val="0"/>
          <w:numId w:val="3"/>
        </w:numPr>
        <w:jc w:val="both"/>
        <w:rPr>
          <w:rFonts w:ascii="Calibri" w:hAnsi="Calibri" w:cs="Calibri"/>
          <w:sz w:val="22"/>
          <w:szCs w:val="22"/>
        </w:rPr>
      </w:pPr>
      <w:r>
        <w:rPr>
          <w:rFonts w:ascii="Calibri" w:hAnsi="Calibri" w:cs="Calibri"/>
          <w:sz w:val="22"/>
          <w:szCs w:val="22"/>
        </w:rPr>
        <w:t>Adecuación de fechas para rendir evaluaciones recuperativas o pendientes.</w:t>
      </w:r>
    </w:p>
    <w:p w14:paraId="5CDE18AE" w14:textId="77777777" w:rsidR="00CF74E2" w:rsidRDefault="00927C23" w:rsidP="009E42EF">
      <w:pPr>
        <w:pStyle w:val="a0"/>
        <w:numPr>
          <w:ilvl w:val="0"/>
          <w:numId w:val="3"/>
        </w:numPr>
        <w:jc w:val="both"/>
        <w:rPr>
          <w:rFonts w:ascii="Calibri" w:hAnsi="Calibri" w:cs="Calibri"/>
          <w:sz w:val="22"/>
          <w:szCs w:val="22"/>
        </w:rPr>
      </w:pPr>
      <w:r>
        <w:rPr>
          <w:rFonts w:ascii="Calibri" w:hAnsi="Calibri" w:cs="Calibri"/>
          <w:sz w:val="22"/>
          <w:szCs w:val="22"/>
        </w:rPr>
        <w:t>Ajustes en la carga académica semestral, de conformidad con la normativa institucional vigente.</w:t>
      </w:r>
    </w:p>
    <w:p w14:paraId="4F65B2D6" w14:textId="77777777" w:rsidR="00E70EB0" w:rsidRDefault="00710588" w:rsidP="00E70EB0">
      <w:pPr>
        <w:pStyle w:val="a0"/>
        <w:numPr>
          <w:ilvl w:val="0"/>
          <w:numId w:val="3"/>
        </w:numPr>
        <w:jc w:val="both"/>
        <w:rPr>
          <w:rFonts w:ascii="Calibri" w:hAnsi="Calibri" w:cs="Calibri"/>
          <w:sz w:val="22"/>
          <w:szCs w:val="22"/>
        </w:rPr>
      </w:pPr>
      <w:r>
        <w:rPr>
          <w:rFonts w:ascii="Calibri" w:hAnsi="Calibri" w:cs="Calibri"/>
          <w:sz w:val="22"/>
          <w:szCs w:val="22"/>
        </w:rPr>
        <w:t>Se podrá autorizar, previa evaluación de los antecedentes del caso, la suspensión o postergación de estudios por un período de hasta dos semestres académicos, continuos o discontinuos. Excepcionalmente, dicho período podrá extenderse cuando las circunstancias que fundamentan la situación de cuidado así lo justifiquen.</w:t>
      </w:r>
    </w:p>
    <w:p w14:paraId="5E554F6C" w14:textId="77777777" w:rsidR="00E9324F" w:rsidRPr="00E9324F" w:rsidRDefault="00E9324F" w:rsidP="00E9324F">
      <w:pPr>
        <w:pStyle w:val="a0"/>
        <w:ind w:left="1416"/>
        <w:jc w:val="both"/>
        <w:rPr>
          <w:rFonts w:ascii="Calibri" w:hAnsi="Calibri" w:cs="Calibri"/>
          <w:sz w:val="22"/>
          <w:szCs w:val="22"/>
        </w:rPr>
      </w:pPr>
      <w:r w:rsidRPr="00E9324F">
        <w:rPr>
          <w:rFonts w:ascii="Calibri" w:hAnsi="Calibri" w:cs="Calibri"/>
          <w:sz w:val="22"/>
          <w:szCs w:val="22"/>
        </w:rPr>
        <w:t>Esta medida interrumpirá los plazos máximos de permanencia, egreso, obtención de grado, titulación u otros equivalentes establecidos y no producirá efectos en el pago de aranceles, matrícula ni en los beneficios económicos otorgados al estudiante por la Universidad.</w:t>
      </w:r>
    </w:p>
    <w:p w14:paraId="42E773B2" w14:textId="64D37EBC" w:rsidR="00F266B3" w:rsidRPr="00F266B3" w:rsidRDefault="007E0BA0" w:rsidP="00F266B3">
      <w:pPr>
        <w:pStyle w:val="a0"/>
        <w:ind w:left="1418"/>
        <w:jc w:val="both"/>
        <w:rPr>
          <w:rFonts w:ascii="Calibri" w:hAnsi="Calibri" w:cs="Calibri"/>
          <w:b/>
          <w:color w:val="0F6674"/>
          <w:sz w:val="22"/>
          <w:szCs w:val="22"/>
        </w:rPr>
      </w:pPr>
      <w:r>
        <w:rPr>
          <w:rFonts w:ascii="Calibri" w:hAnsi="Calibri" w:cs="Calibri"/>
          <w:sz w:val="22"/>
          <w:szCs w:val="22"/>
        </w:rPr>
        <w:t xml:space="preserve">La </w:t>
      </w:r>
      <w:r>
        <w:rPr>
          <w:rFonts w:ascii="Calibri" w:hAnsi="Calibri" w:cs="Calibri"/>
          <w:b/>
          <w:color w:val="0F6674"/>
          <w:sz w:val="22"/>
          <w:szCs w:val="22"/>
        </w:rPr>
        <w:t>Dirección del Programa</w:t>
      </w:r>
      <w:r>
        <w:rPr>
          <w:rFonts w:ascii="Calibri" w:hAnsi="Calibri" w:cs="Calibri"/>
          <w:sz w:val="22"/>
          <w:szCs w:val="22"/>
        </w:rPr>
        <w:t xml:space="preserve"> deberá informar oportunamente la adopción de esta medida a </w:t>
      </w:r>
      <w:r>
        <w:rPr>
          <w:rFonts w:ascii="Calibri" w:hAnsi="Calibri" w:cs="Calibri"/>
          <w:b/>
          <w:color w:val="0F6674"/>
          <w:sz w:val="22"/>
          <w:szCs w:val="22"/>
        </w:rPr>
        <w:t>la unidad de becas y financiamiento del estudiante</w:t>
      </w:r>
      <w:r>
        <w:rPr>
          <w:rFonts w:ascii="Calibri" w:hAnsi="Calibri" w:cs="Calibri"/>
          <w:sz w:val="22"/>
          <w:szCs w:val="22"/>
        </w:rPr>
        <w:t xml:space="preserve"> y a las demás unidades que corresponda para los efectos de su adecuada implementación. </w:t>
      </w:r>
      <w:r>
        <w:rPr>
          <w:rFonts w:ascii="Calibri" w:hAnsi="Calibri" w:cs="Calibri"/>
          <w:b/>
          <w:color w:val="0F6674"/>
          <w:sz w:val="22"/>
          <w:szCs w:val="22"/>
        </w:rPr>
        <w:t>Cuando el estudiante cuente con una beca o financiamiento de una agencia externa, como ANID, deberá además informar oportunamente a dicha entidad, conforme a sus propias bases.</w:t>
      </w:r>
    </w:p>
    <w:p w14:paraId="090164D4" w14:textId="77777777" w:rsidR="0024009B" w:rsidRDefault="00B62392" w:rsidP="00363EBA">
      <w:pPr>
        <w:ind w:left="1080"/>
        <w:jc w:val="both"/>
        <w:rPr>
          <w:rFonts w:ascii="Calibri" w:hAnsi="Calibri" w:cs="Calibri"/>
          <w:sz w:val="22"/>
          <w:szCs w:val="22"/>
        </w:rPr>
      </w:pPr>
      <w:r>
        <w:rPr>
          <w:rFonts w:ascii="Calibri" w:hAnsi="Calibri" w:cs="Calibri"/>
          <w:sz w:val="22"/>
          <w:szCs w:val="22"/>
        </w:rPr>
        <w:t xml:space="preserve">La adopción de medidas de flexibilidad académica no implicará la exención del cumplimiento de los requisitos académicos, reglamentarios o curriculares exigidos para la </w:t>
      </w:r>
      <w:r>
        <w:rPr>
          <w:rFonts w:ascii="Calibri" w:hAnsi="Calibri" w:cs="Calibri"/>
          <w:b/>
          <w:color w:val="0F6674"/>
          <w:sz w:val="22"/>
          <w:szCs w:val="22"/>
        </w:rPr>
        <w:t>aprobación de cursos</w:t>
      </w:r>
      <w:r>
        <w:rPr>
          <w:rFonts w:ascii="Calibri" w:hAnsi="Calibri" w:cs="Calibri"/>
          <w:sz w:val="22"/>
          <w:szCs w:val="22"/>
        </w:rPr>
        <w:t>, actividades formativas o para la obtención del grado o título correspondiente.</w:t>
      </w:r>
    </w:p>
    <w:p w14:paraId="1585D317" w14:textId="77777777" w:rsidR="00481207" w:rsidRPr="00363EBA" w:rsidRDefault="009E363D" w:rsidP="00266B70">
      <w:pPr>
        <w:numPr>
          <w:ilvl w:val="0"/>
          <w:numId w:val="8"/>
        </w:numPr>
        <w:jc w:val="both"/>
        <w:rPr>
          <w:rFonts w:ascii="Calibri" w:hAnsi="Calibri" w:cs="Calibri"/>
          <w:sz w:val="22"/>
          <w:szCs w:val="22"/>
        </w:rPr>
      </w:pPr>
      <w:r>
        <w:rPr>
          <w:rFonts w:ascii="Calibri" w:hAnsi="Calibri" w:cs="Calibri"/>
          <w:b/>
          <w:bCs/>
          <w:sz w:val="22"/>
          <w:szCs w:val="22"/>
        </w:rPr>
        <w:t>Ejecución de medida de flexibilidad académica</w:t>
      </w:r>
      <w:r>
        <w:rPr>
          <w:rFonts w:ascii="Calibri" w:hAnsi="Calibri" w:cs="Calibri"/>
          <w:sz w:val="22"/>
          <w:szCs w:val="22"/>
        </w:rPr>
        <w:t xml:space="preserve">: la respectiva </w:t>
      </w:r>
      <w:r>
        <w:rPr>
          <w:rFonts w:ascii="Calibri" w:hAnsi="Calibri" w:cs="Calibri"/>
          <w:b/>
          <w:color w:val="0F6674"/>
          <w:sz w:val="22"/>
          <w:szCs w:val="22"/>
        </w:rPr>
        <w:t>Dirección del Programa</w:t>
      </w:r>
      <w:r>
        <w:rPr>
          <w:rFonts w:ascii="Calibri" w:hAnsi="Calibri" w:cs="Calibri"/>
          <w:sz w:val="22"/>
          <w:szCs w:val="22"/>
        </w:rPr>
        <w:t xml:space="preserve"> deberá citar al estudiante cuidador con el objeto de evaluar su situación particular y definir las medidas de flexibilidad académica que resulten procedentes durante el semestre académico correspondiente, considerando las necesidades del estudiante, las </w:t>
      </w:r>
    </w:p>
    <w:p w14:paraId="49FFC410" w14:textId="77777777" w:rsidR="009B4F4C" w:rsidRDefault="009B4F4C" w:rsidP="00266B70">
      <w:pPr>
        <w:numPr>
          <w:ilvl w:val="0"/>
          <w:numId w:val="8"/>
        </w:numPr>
        <w:jc w:val="both"/>
        <w:rPr>
          <w:rFonts w:ascii="Calibri" w:hAnsi="Calibri" w:cs="Calibri"/>
          <w:sz w:val="22"/>
          <w:szCs w:val="22"/>
        </w:rPr>
      </w:pPr>
      <w:r>
        <w:rPr>
          <w:rFonts w:ascii="Calibri" w:hAnsi="Calibri" w:cs="Calibri"/>
          <w:b/>
          <w:bCs/>
          <w:sz w:val="22"/>
          <w:szCs w:val="22"/>
        </w:rPr>
        <w:t>Comunicación e implementación de medidas de flexibilidad académica</w:t>
      </w:r>
      <w:r>
        <w:rPr>
          <w:rFonts w:ascii="Calibri" w:hAnsi="Calibri" w:cs="Calibri"/>
          <w:sz w:val="22"/>
          <w:szCs w:val="22"/>
        </w:rPr>
        <w:t xml:space="preserve">: la </w:t>
      </w:r>
      <w:r>
        <w:rPr>
          <w:rFonts w:ascii="Calibri" w:hAnsi="Calibri" w:cs="Calibri"/>
          <w:b/>
          <w:color w:val="0F6674"/>
          <w:sz w:val="22"/>
          <w:szCs w:val="22"/>
        </w:rPr>
        <w:t>Dirección del Programa</w:t>
      </w:r>
      <w:r>
        <w:rPr>
          <w:rFonts w:ascii="Calibri" w:hAnsi="Calibri" w:cs="Calibri"/>
          <w:sz w:val="22"/>
          <w:szCs w:val="22"/>
        </w:rPr>
        <w:t xml:space="preserve"> será responsable de informar al estudiante, coordinar la ejecución de las medidas con los profesores </w:t>
      </w:r>
      <w:r>
        <w:rPr>
          <w:rFonts w:ascii="Calibri" w:hAnsi="Calibri" w:cs="Calibri"/>
          <w:b/>
          <w:color w:val="0F6674"/>
          <w:sz w:val="22"/>
          <w:szCs w:val="22"/>
        </w:rPr>
        <w:t xml:space="preserve">y, cuando corresponda, con el profesor guía o director de tesis, </w:t>
      </w:r>
      <w:r>
        <w:rPr>
          <w:rFonts w:ascii="Calibri" w:hAnsi="Calibri" w:cs="Calibri"/>
          <w:sz w:val="22"/>
          <w:szCs w:val="22"/>
        </w:rPr>
        <w:t>y las unidades de apoyo y servicio cuando corresponda, y registrar las medidas definidas para el semestre, todo ello bajo estricta confidencialidad.</w:t>
      </w:r>
    </w:p>
    <w:p w14:paraId="7411882E" w14:textId="77777777" w:rsidR="00481207" w:rsidRPr="00481207" w:rsidRDefault="00481207" w:rsidP="006A2B2E">
      <w:pPr>
        <w:numPr>
          <w:ilvl w:val="0"/>
          <w:numId w:val="8"/>
        </w:numPr>
        <w:jc w:val="both"/>
        <w:rPr>
          <w:rFonts w:ascii="Calibri" w:hAnsi="Calibri" w:cs="Calibri"/>
          <w:sz w:val="22"/>
          <w:szCs w:val="22"/>
        </w:rPr>
      </w:pPr>
      <w:r>
        <w:rPr>
          <w:rFonts w:ascii="Calibri" w:hAnsi="Calibri" w:cs="Calibri"/>
          <w:b/>
          <w:bCs/>
          <w:sz w:val="22"/>
          <w:szCs w:val="22"/>
        </w:rPr>
        <w:t>Registro y resguardo de información</w:t>
      </w:r>
      <w:r>
        <w:rPr>
          <w:rFonts w:ascii="Calibri" w:hAnsi="Calibri" w:cs="Calibri"/>
          <w:sz w:val="22"/>
          <w:szCs w:val="22"/>
        </w:rPr>
        <w:t xml:space="preserve">: la </w:t>
      </w:r>
      <w:r>
        <w:rPr>
          <w:rFonts w:ascii="Calibri" w:hAnsi="Calibri" w:cs="Calibri"/>
          <w:b/>
          <w:color w:val="0F6674"/>
          <w:sz w:val="22"/>
          <w:szCs w:val="22"/>
        </w:rPr>
        <w:t>Subdirección de Postgrado</w:t>
      </w:r>
      <w:r>
        <w:rPr>
          <w:rFonts w:ascii="Calibri" w:hAnsi="Calibri" w:cs="Calibri"/>
          <w:sz w:val="22"/>
          <w:szCs w:val="22"/>
        </w:rPr>
        <w:t xml:space="preserve"> deberá registrar toda la información en el sistema institucional habilitado para estos efectos, resguardando en todo momento su carácter confidencial y asegurando su disponibilidad para fines de seguimiento y control.</w:t>
      </w:r>
    </w:p>
    <w:p w14:paraId="6DE0FC09" w14:textId="5644FFC8" w:rsidR="007A7E65" w:rsidRPr="00F266B3" w:rsidRDefault="00440BC6" w:rsidP="006A2B2E">
      <w:pPr>
        <w:numPr>
          <w:ilvl w:val="0"/>
          <w:numId w:val="8"/>
        </w:numPr>
        <w:jc w:val="both"/>
        <w:rPr>
          <w:rFonts w:ascii="Calibri" w:hAnsi="Calibri" w:cs="Calibri"/>
          <w:sz w:val="22"/>
          <w:szCs w:val="22"/>
        </w:rPr>
      </w:pPr>
      <w:r>
        <w:rPr>
          <w:rFonts w:ascii="Calibri" w:hAnsi="Calibri" w:cs="Calibri"/>
          <w:b/>
          <w:bCs/>
          <w:sz w:val="22"/>
          <w:szCs w:val="22"/>
        </w:rPr>
        <w:t>Cierre o renovación</w:t>
      </w:r>
      <w:r>
        <w:rPr>
          <w:rFonts w:ascii="Calibri" w:hAnsi="Calibri" w:cs="Calibri"/>
          <w:sz w:val="22"/>
          <w:szCs w:val="22"/>
        </w:rPr>
        <w:t xml:space="preserve">:  la acreditación de la condición de estudiante cuidador tiene una vigencia máxima de un semestre académico. Al término de cada período académico, el </w:t>
      </w:r>
      <w:r>
        <w:rPr>
          <w:rFonts w:ascii="Calibri" w:hAnsi="Calibri" w:cs="Calibri"/>
          <w:sz w:val="22"/>
          <w:szCs w:val="22"/>
        </w:rPr>
        <w:lastRenderedPageBreak/>
        <w:t>estudiante podrá solicitar la renovación de su inscripción en el Registro de Estudiantes Cuidadores Uandes, en caso de mantenerse vigente la situación de cuidado previamente acreditada. Para dichos efectos, el estudiante deberá informar oportunamente la mantención de dicha condición y acompañar, cuando corresponda, los antecedentes actualizados que permitan su verificación conforme al presente Protocolo. Si no la solicita, la acreditación y las medidas asociadas caducarán al término de dicho período, sin perjuicio de que el estudiante pueda solicitar una nueva acreditación en cualquier momento.</w:t>
      </w:r>
    </w:p>
    <w:p w14:paraId="6B31CD6B" w14:textId="77777777" w:rsidR="004F7D07" w:rsidRPr="0016131E" w:rsidRDefault="00566C6E" w:rsidP="00D43369">
      <w:pPr>
        <w:rPr>
          <w:rFonts w:ascii="Calibri" w:hAnsi="Calibri" w:cs="Calibri"/>
          <w:b/>
          <w:sz w:val="22"/>
          <w:szCs w:val="22"/>
        </w:rPr>
      </w:pPr>
      <w:r>
        <w:rPr>
          <w:rFonts w:ascii="Calibri" w:hAnsi="Calibri" w:cs="Calibri"/>
          <w:b/>
          <w:bCs/>
          <w:sz w:val="22"/>
          <w:szCs w:val="22"/>
        </w:rPr>
        <w:t>5. Roles y responsabilidades internas</w:t>
      </w:r>
    </w:p>
    <w:p w14:paraId="70A26E4A" w14:textId="77777777" w:rsidR="005D16F5" w:rsidRPr="0016131E" w:rsidRDefault="00C62812" w:rsidP="00566C6E">
      <w:pPr>
        <w:jc w:val="both"/>
        <w:rPr>
          <w:rFonts w:ascii="Calibri" w:hAnsi="Calibri" w:cs="Calibri"/>
          <w:bCs/>
          <w:sz w:val="22"/>
          <w:szCs w:val="22"/>
        </w:rPr>
      </w:pPr>
      <w:r>
        <w:rPr>
          <w:rFonts w:ascii="Calibri" w:hAnsi="Calibri" w:cs="Calibri"/>
          <w:bCs/>
          <w:sz w:val="22"/>
          <w:szCs w:val="22"/>
        </w:rPr>
        <w:t>Para la correcta implementación del presente protocolo, se identifican a continuación las responsabilidades de las unidades intervinientes en el proceso:</w:t>
      </w: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565"/>
      </w:tblGrid>
      <w:tr w:rsidR="0074670C" w:rsidRPr="0016131E" w14:paraId="20383234" w14:textId="77777777" w:rsidTr="00BC2460">
        <w:tc>
          <w:tcPr>
            <w:tcW w:w="2263" w:type="dxa"/>
          </w:tcPr>
          <w:p w14:paraId="226E06CB" w14:textId="77777777" w:rsidR="0074670C" w:rsidRPr="0016131E" w:rsidRDefault="00446B07" w:rsidP="00D43369">
            <w:pPr>
              <w:rPr>
                <w:rFonts w:ascii="Calibri" w:hAnsi="Calibri" w:cs="Calibri"/>
                <w:b/>
                <w:bCs/>
                <w:sz w:val="22"/>
                <w:szCs w:val="22"/>
              </w:rPr>
            </w:pPr>
            <w:r>
              <w:rPr>
                <w:rFonts w:ascii="Calibri" w:hAnsi="Calibri" w:cs="Calibri"/>
                <w:b/>
                <w:bCs/>
                <w:sz w:val="22"/>
                <w:szCs w:val="22"/>
              </w:rPr>
              <w:t>Unidad</w:t>
            </w:r>
          </w:p>
        </w:tc>
        <w:tc>
          <w:tcPr>
            <w:tcW w:w="6565" w:type="dxa"/>
          </w:tcPr>
          <w:p w14:paraId="72076199" w14:textId="77777777" w:rsidR="0074670C" w:rsidRPr="0016131E" w:rsidRDefault="00CD058D" w:rsidP="00D43369">
            <w:pPr>
              <w:rPr>
                <w:rFonts w:ascii="Calibri" w:hAnsi="Calibri" w:cs="Calibri"/>
                <w:b/>
                <w:bCs/>
                <w:sz w:val="22"/>
                <w:szCs w:val="22"/>
              </w:rPr>
            </w:pPr>
            <w:r>
              <w:rPr>
                <w:rFonts w:ascii="Calibri" w:hAnsi="Calibri" w:cs="Calibri"/>
                <w:b/>
                <w:bCs/>
                <w:sz w:val="22"/>
                <w:szCs w:val="22"/>
              </w:rPr>
              <w:t>Responsabilidad</w:t>
            </w:r>
          </w:p>
        </w:tc>
      </w:tr>
      <w:tr w:rsidR="0074670C" w:rsidRPr="0016131E" w14:paraId="51CEEBCE" w14:textId="77777777" w:rsidTr="00BC2460">
        <w:tc>
          <w:tcPr>
            <w:tcW w:w="2263" w:type="dxa"/>
          </w:tcPr>
          <w:p w14:paraId="26EAC60A" w14:textId="77777777" w:rsidR="0074670C" w:rsidRPr="0016131E" w:rsidRDefault="00D60F01" w:rsidP="00D43369">
            <w:pPr>
              <w:rPr>
                <w:rFonts w:ascii="Calibri" w:hAnsi="Calibri" w:cs="Calibri"/>
                <w:b/>
                <w:bCs/>
                <w:sz w:val="22"/>
                <w:szCs w:val="22"/>
              </w:rPr>
            </w:pPr>
            <w:r>
              <w:rPr>
                <w:rFonts w:ascii="Calibri" w:hAnsi="Calibri" w:cs="Calibri"/>
                <w:b/>
                <w:bCs/>
                <w:color w:val="0F6674"/>
                <w:sz w:val="22"/>
                <w:szCs w:val="22"/>
              </w:rPr>
              <w:t>Subdirección de Postgrado</w:t>
            </w:r>
            <w:r>
              <w:rPr>
                <w:rFonts w:ascii="Calibri" w:hAnsi="Calibri" w:cs="Calibri"/>
                <w:b/>
                <w:bCs/>
                <w:sz w:val="22"/>
                <w:szCs w:val="22"/>
              </w:rPr>
              <w:t xml:space="preserve"> </w:t>
            </w:r>
          </w:p>
        </w:tc>
        <w:tc>
          <w:tcPr>
            <w:tcW w:w="6565" w:type="dxa"/>
          </w:tcPr>
          <w:p w14:paraId="17BC3C9C" w14:textId="77777777" w:rsidR="00140710" w:rsidRPr="0016131E" w:rsidRDefault="00FF48F2" w:rsidP="002F5E42">
            <w:pPr>
              <w:spacing w:after="0"/>
              <w:jc w:val="both"/>
              <w:rPr>
                <w:rFonts w:ascii="Calibri" w:hAnsi="Calibri" w:cs="Calibri"/>
                <w:sz w:val="22"/>
                <w:szCs w:val="22"/>
              </w:rPr>
            </w:pPr>
            <w:r>
              <w:rPr>
                <w:rFonts w:ascii="Calibri" w:eastAsia="Times New Roman" w:hAnsi="Calibri" w:cs="Calibri"/>
                <w:kern w:val="0"/>
                <w:sz w:val="22"/>
                <w:szCs w:val="22"/>
                <w:lang w:eastAsia="es-CL"/>
                <w14:ligatures w14:val="none"/>
              </w:rPr>
              <w:t>- Administrar</w:t>
            </w:r>
            <w:r>
              <w:rPr>
                <w:rFonts w:ascii="Calibri" w:hAnsi="Calibri" w:cs="Calibri"/>
                <w:sz w:val="22"/>
                <w:szCs w:val="22"/>
              </w:rPr>
              <w:t xml:space="preserve"> y gestionar el proceso de inscripción de estudiantes al Registro de Estudiantes Cuidadores Uandes.</w:t>
            </w:r>
          </w:p>
          <w:p w14:paraId="2B6DF162" w14:textId="77777777" w:rsidR="00A77068" w:rsidRPr="0016131E" w:rsidRDefault="00FF48F2" w:rsidP="002F5E42">
            <w:pPr>
              <w:spacing w:after="0"/>
              <w:jc w:val="both"/>
              <w:rPr>
                <w:rFonts w:ascii="Calibri" w:hAnsi="Calibri" w:cs="Calibri"/>
                <w:sz w:val="22"/>
                <w:szCs w:val="22"/>
              </w:rPr>
            </w:pPr>
            <w:r>
              <w:rPr>
                <w:rFonts w:ascii="Calibri" w:hAnsi="Calibri" w:cs="Calibri"/>
                <w:sz w:val="22"/>
                <w:szCs w:val="22"/>
              </w:rPr>
              <w:t>- Validar la condición de estudiante cuidador, con los documentos o antecedentes requeridos.</w:t>
            </w:r>
          </w:p>
          <w:p w14:paraId="33D205BC" w14:textId="77777777" w:rsidR="002F5E42" w:rsidRPr="0016131E" w:rsidRDefault="0006268B" w:rsidP="002F5E42">
            <w:pPr>
              <w:spacing w:after="0"/>
              <w:jc w:val="both"/>
              <w:rPr>
                <w:rFonts w:ascii="Calibri" w:hAnsi="Calibri" w:cs="Calibri"/>
                <w:sz w:val="22"/>
                <w:szCs w:val="22"/>
              </w:rPr>
            </w:pPr>
            <w:r>
              <w:rPr>
                <w:rFonts w:ascii="Calibri" w:hAnsi="Calibri" w:cs="Calibri"/>
                <w:sz w:val="22"/>
                <w:szCs w:val="22"/>
              </w:rPr>
              <w:t>-  Comunicar a los estudiantes el resultado de su solicitud de inscripción al Registro de Estudiantes Cuidadores Uandes.</w:t>
            </w:r>
          </w:p>
          <w:p w14:paraId="1B32BB91" w14:textId="77777777" w:rsidR="00D207FB" w:rsidRPr="0016131E" w:rsidRDefault="00D207FB" w:rsidP="002F5E42">
            <w:pPr>
              <w:spacing w:after="0"/>
              <w:jc w:val="both"/>
              <w:rPr>
                <w:rFonts w:ascii="Calibri" w:hAnsi="Calibri" w:cs="Calibri"/>
                <w:sz w:val="22"/>
                <w:szCs w:val="22"/>
              </w:rPr>
            </w:pPr>
            <w:r>
              <w:rPr>
                <w:rFonts w:ascii="Calibri" w:hAnsi="Calibri" w:cs="Calibri"/>
                <w:sz w:val="22"/>
                <w:szCs w:val="22"/>
              </w:rPr>
              <w:t>- Gestionar la firma del consentimiento informado de los estudiantes cuidadores.</w:t>
            </w:r>
          </w:p>
          <w:p w14:paraId="04525AFC" w14:textId="77777777" w:rsidR="00D80112" w:rsidRPr="0016131E" w:rsidRDefault="00FF48F2" w:rsidP="002F5E42">
            <w:pPr>
              <w:spacing w:after="0"/>
              <w:jc w:val="both"/>
              <w:rPr>
                <w:rFonts w:ascii="Calibri" w:hAnsi="Calibri" w:cs="Calibri"/>
                <w:sz w:val="22"/>
                <w:szCs w:val="22"/>
              </w:rPr>
            </w:pPr>
            <w:r>
              <w:rPr>
                <w:rFonts w:ascii="Calibri" w:hAnsi="Calibri" w:cs="Calibri"/>
                <w:sz w:val="22"/>
                <w:szCs w:val="22"/>
              </w:rPr>
              <w:t>- Mantener actualizado el Registro de Estudiantes Cuidadores Uandes.</w:t>
            </w:r>
          </w:p>
          <w:p w14:paraId="66791697" w14:textId="77777777" w:rsidR="00534C14" w:rsidRPr="0016131E" w:rsidRDefault="00DA1C4F" w:rsidP="002F5E42">
            <w:pPr>
              <w:spacing w:after="0"/>
              <w:jc w:val="both"/>
              <w:rPr>
                <w:rFonts w:ascii="Calibri" w:hAnsi="Calibri" w:cs="Calibri"/>
                <w:sz w:val="22"/>
                <w:szCs w:val="22"/>
              </w:rPr>
            </w:pPr>
            <w:r>
              <w:rPr>
                <w:rFonts w:ascii="Calibri" w:hAnsi="Calibri" w:cs="Calibri"/>
                <w:sz w:val="22"/>
                <w:szCs w:val="22"/>
              </w:rPr>
              <w:t xml:space="preserve">- Informar a las </w:t>
            </w:r>
            <w:r>
              <w:rPr>
                <w:rFonts w:ascii="Calibri" w:hAnsi="Calibri" w:cs="Calibri"/>
                <w:b/>
                <w:color w:val="0F6674"/>
                <w:sz w:val="22"/>
                <w:szCs w:val="22"/>
              </w:rPr>
              <w:t>Direcciones de Programa</w:t>
            </w:r>
            <w:r>
              <w:rPr>
                <w:rFonts w:ascii="Calibri" w:hAnsi="Calibri" w:cs="Calibri"/>
                <w:sz w:val="22"/>
                <w:szCs w:val="22"/>
              </w:rPr>
              <w:t xml:space="preserve"> correspondientes sobre la condición de los estudiantes cuidadores, una vez acreditada su condición.</w:t>
            </w:r>
          </w:p>
          <w:p w14:paraId="4E647CAA" w14:textId="77777777" w:rsidR="00DA1C4F" w:rsidRPr="0016131E" w:rsidRDefault="00534C14" w:rsidP="002F5E42">
            <w:pPr>
              <w:spacing w:after="0"/>
              <w:jc w:val="both"/>
              <w:rPr>
                <w:rFonts w:ascii="Calibri" w:hAnsi="Calibri" w:cs="Calibri"/>
                <w:sz w:val="22"/>
                <w:szCs w:val="22"/>
              </w:rPr>
            </w:pPr>
            <w:r>
              <w:rPr>
                <w:rFonts w:ascii="Calibri" w:hAnsi="Calibri" w:cs="Calibri"/>
                <w:sz w:val="22"/>
                <w:szCs w:val="22"/>
              </w:rPr>
              <w:t>- Elaborar y actualizar la guía de orientaciones y lineamientos institucionales para la implementación de medidas de flexibilidad académica para estudiantes cuidadores.</w:t>
            </w:r>
          </w:p>
          <w:p w14:paraId="000F6F7C" w14:textId="77777777" w:rsidR="00A17EDA" w:rsidRPr="0016131E" w:rsidRDefault="00871F85" w:rsidP="002F5E42">
            <w:pPr>
              <w:spacing w:after="0"/>
              <w:jc w:val="both"/>
              <w:rPr>
                <w:rFonts w:ascii="Calibri" w:hAnsi="Calibri" w:cs="Calibri"/>
                <w:sz w:val="22"/>
                <w:szCs w:val="22"/>
              </w:rPr>
            </w:pPr>
            <w:r>
              <w:rPr>
                <w:rFonts w:ascii="Calibri" w:hAnsi="Calibri" w:cs="Calibri"/>
                <w:sz w:val="22"/>
                <w:szCs w:val="22"/>
              </w:rPr>
              <w:t xml:space="preserve">- Monitorear y hacer seguimiento a la gestión de las </w:t>
            </w:r>
            <w:r>
              <w:rPr>
                <w:rFonts w:ascii="Calibri" w:hAnsi="Calibri" w:cs="Calibri"/>
                <w:b/>
                <w:color w:val="0F6674"/>
                <w:sz w:val="22"/>
                <w:szCs w:val="22"/>
              </w:rPr>
              <w:t>Direcciones de Programa</w:t>
            </w:r>
            <w:r>
              <w:rPr>
                <w:rFonts w:ascii="Calibri" w:hAnsi="Calibri" w:cs="Calibri"/>
                <w:sz w:val="22"/>
                <w:szCs w:val="22"/>
              </w:rPr>
              <w:t xml:space="preserve"> respecto a los estudiantes cuidadores semestralmente.</w:t>
            </w:r>
          </w:p>
          <w:p w14:paraId="6B34A6D6" w14:textId="77777777" w:rsidR="00DA1C4F" w:rsidRPr="0016131E" w:rsidRDefault="005748FD" w:rsidP="002F5E42">
            <w:pPr>
              <w:spacing w:after="0"/>
              <w:jc w:val="both"/>
              <w:rPr>
                <w:rFonts w:ascii="Calibri" w:hAnsi="Calibri" w:cs="Calibri"/>
                <w:sz w:val="22"/>
                <w:szCs w:val="22"/>
              </w:rPr>
            </w:pPr>
            <w:r>
              <w:rPr>
                <w:rFonts w:ascii="Calibri" w:hAnsi="Calibri" w:cs="Calibri"/>
                <w:sz w:val="22"/>
                <w:szCs w:val="22"/>
              </w:rPr>
              <w:t>- Sistematizar la información generada, con el fin de contribuir al monitoreo institucional.</w:t>
            </w:r>
          </w:p>
          <w:p w14:paraId="5DF141D3" w14:textId="77777777" w:rsidR="003A5340" w:rsidRPr="0016131E" w:rsidRDefault="003A5340" w:rsidP="003A5340">
            <w:pPr>
              <w:spacing w:after="0"/>
              <w:jc w:val="both"/>
              <w:rPr>
                <w:rFonts w:ascii="Calibri" w:hAnsi="Calibri" w:cs="Calibri"/>
                <w:sz w:val="22"/>
                <w:szCs w:val="22"/>
              </w:rPr>
            </w:pPr>
            <w:r>
              <w:rPr>
                <w:rFonts w:ascii="Calibri" w:hAnsi="Calibri" w:cs="Calibri"/>
                <w:sz w:val="22"/>
                <w:szCs w:val="22"/>
              </w:rPr>
              <w:t>- Resguardar la confidencialidad de la información de los estudiantes cuidadores.</w:t>
            </w:r>
          </w:p>
          <w:p w14:paraId="0B771A4A" w14:textId="77777777" w:rsidR="003A5340" w:rsidRPr="0016131E" w:rsidRDefault="003A5340" w:rsidP="003A5340">
            <w:pPr>
              <w:spacing w:after="0"/>
              <w:jc w:val="both"/>
              <w:rPr>
                <w:rFonts w:ascii="Calibri" w:hAnsi="Calibri" w:cs="Calibri"/>
                <w:sz w:val="22"/>
                <w:szCs w:val="22"/>
              </w:rPr>
            </w:pPr>
            <w:r>
              <w:rPr>
                <w:rFonts w:ascii="Calibri" w:hAnsi="Calibri" w:cs="Calibri"/>
                <w:sz w:val="22"/>
                <w:szCs w:val="22"/>
              </w:rPr>
              <w:t xml:space="preserve">- Brindar apoyo a las </w:t>
            </w:r>
            <w:r>
              <w:rPr>
                <w:rFonts w:ascii="Calibri" w:hAnsi="Calibri" w:cs="Calibri"/>
                <w:b/>
                <w:color w:val="0F6674"/>
                <w:sz w:val="22"/>
                <w:szCs w:val="22"/>
              </w:rPr>
              <w:t>Direcciones de Programa</w:t>
            </w:r>
            <w:r>
              <w:rPr>
                <w:rFonts w:ascii="Calibri" w:hAnsi="Calibri" w:cs="Calibri"/>
                <w:sz w:val="22"/>
                <w:szCs w:val="22"/>
              </w:rPr>
              <w:t xml:space="preserve"> en la aplicación del protocolo.</w:t>
            </w:r>
          </w:p>
          <w:p w14:paraId="73384C2A" w14:textId="77777777" w:rsidR="003D6884" w:rsidRPr="0016131E" w:rsidRDefault="003D6884" w:rsidP="002F5E42">
            <w:pPr>
              <w:spacing w:after="0"/>
              <w:jc w:val="both"/>
              <w:rPr>
                <w:rFonts w:ascii="Calibri" w:hAnsi="Calibri" w:cs="Calibri"/>
                <w:sz w:val="22"/>
                <w:szCs w:val="22"/>
              </w:rPr>
            </w:pPr>
          </w:p>
        </w:tc>
      </w:tr>
      <w:tr w:rsidR="0074670C" w:rsidRPr="0016131E" w14:paraId="0697A2D6" w14:textId="77777777" w:rsidTr="00BC2460">
        <w:tc>
          <w:tcPr>
            <w:tcW w:w="2263" w:type="dxa"/>
          </w:tcPr>
          <w:p w14:paraId="0A39241E" w14:textId="77777777" w:rsidR="0074670C" w:rsidRPr="0016131E" w:rsidRDefault="0066682B" w:rsidP="00D43369">
            <w:pPr>
              <w:rPr>
                <w:rFonts w:ascii="Calibri" w:hAnsi="Calibri" w:cs="Calibri"/>
                <w:b/>
                <w:bCs/>
                <w:sz w:val="22"/>
                <w:szCs w:val="22"/>
              </w:rPr>
            </w:pPr>
            <w:r>
              <w:rPr>
                <w:rFonts w:ascii="Calibri" w:hAnsi="Calibri" w:cs="Calibri"/>
                <w:b/>
                <w:bCs/>
                <w:color w:val="0F6674"/>
                <w:sz w:val="22"/>
                <w:szCs w:val="22"/>
              </w:rPr>
              <w:lastRenderedPageBreak/>
              <w:t>Dirección del Programa</w:t>
            </w:r>
          </w:p>
        </w:tc>
        <w:tc>
          <w:tcPr>
            <w:tcW w:w="6565" w:type="dxa"/>
          </w:tcPr>
          <w:p w14:paraId="4D2B440D" w14:textId="77777777" w:rsidR="00666AB1" w:rsidRPr="0016131E" w:rsidRDefault="00666AB1" w:rsidP="003D6884">
            <w:pPr>
              <w:spacing w:after="0"/>
              <w:jc w:val="both"/>
              <w:rPr>
                <w:rFonts w:ascii="Calibri" w:hAnsi="Calibri" w:cs="Calibri"/>
                <w:sz w:val="22"/>
                <w:szCs w:val="22"/>
              </w:rPr>
            </w:pPr>
            <w:r>
              <w:rPr>
                <w:rFonts w:ascii="Calibri" w:hAnsi="Calibri" w:cs="Calibri"/>
                <w:sz w:val="22"/>
                <w:szCs w:val="22"/>
              </w:rPr>
              <w:t>- Orientar y derivar a los estudiantes que presenten situación de cuidador, para que soliciten su inscripción al Registro de Estudiantes Cuidadores Uandes.</w:t>
            </w:r>
          </w:p>
          <w:p w14:paraId="0FDE868F" w14:textId="77777777" w:rsidR="00953386" w:rsidRPr="0016131E" w:rsidRDefault="00953386" w:rsidP="003D6884">
            <w:pPr>
              <w:spacing w:after="0"/>
              <w:jc w:val="both"/>
              <w:rPr>
                <w:rFonts w:ascii="Calibri" w:hAnsi="Calibri" w:cs="Calibri"/>
                <w:sz w:val="22"/>
                <w:szCs w:val="22"/>
              </w:rPr>
            </w:pPr>
            <w:r>
              <w:rPr>
                <w:rFonts w:ascii="Calibri" w:hAnsi="Calibri" w:cs="Calibri"/>
                <w:sz w:val="22"/>
                <w:szCs w:val="22"/>
              </w:rPr>
              <w:t>- Evaluar y definir las medidas de flexibilidad académica pertinentes a cada caso, en conjunto con el estudiante y en concordancia con los lineamientos institucionales.</w:t>
            </w:r>
          </w:p>
          <w:p w14:paraId="66DCDBA3" w14:textId="77777777" w:rsidR="00394BF1" w:rsidRPr="0016131E" w:rsidRDefault="00394BF1" w:rsidP="003D6884">
            <w:pPr>
              <w:spacing w:after="0"/>
              <w:jc w:val="both"/>
              <w:rPr>
                <w:rFonts w:ascii="Calibri" w:hAnsi="Calibri" w:cs="Calibri"/>
                <w:sz w:val="22"/>
                <w:szCs w:val="22"/>
              </w:rPr>
            </w:pPr>
            <w:r>
              <w:rPr>
                <w:rFonts w:ascii="Calibri" w:hAnsi="Calibri" w:cs="Calibri"/>
                <w:sz w:val="22"/>
                <w:szCs w:val="22"/>
              </w:rPr>
              <w:t xml:space="preserve">- Comunicar oportunamente las medidas de flexibilidad académica definidas al estudiante, a los profesores, </w:t>
            </w:r>
            <w:r>
              <w:rPr>
                <w:rFonts w:ascii="Calibri" w:hAnsi="Calibri" w:cs="Calibri"/>
                <w:b/>
                <w:color w:val="0F6674"/>
                <w:sz w:val="22"/>
                <w:szCs w:val="22"/>
              </w:rPr>
              <w:t>al profesor guía o director de tesis cuando corresponda,</w:t>
            </w:r>
            <w:r>
              <w:rPr>
                <w:rFonts w:ascii="Calibri" w:hAnsi="Calibri" w:cs="Calibri"/>
                <w:sz w:val="22"/>
                <w:szCs w:val="22"/>
              </w:rPr>
              <w:t xml:space="preserve"> y a la </w:t>
            </w:r>
            <w:r>
              <w:rPr>
                <w:rFonts w:ascii="Calibri" w:hAnsi="Calibri" w:cs="Calibri"/>
                <w:b/>
                <w:color w:val="0F6674"/>
                <w:sz w:val="22"/>
                <w:szCs w:val="22"/>
              </w:rPr>
              <w:t>Subdirección de Postgrado</w:t>
            </w:r>
            <w:r>
              <w:rPr>
                <w:rFonts w:ascii="Calibri" w:hAnsi="Calibri" w:cs="Calibri"/>
                <w:sz w:val="22"/>
                <w:szCs w:val="22"/>
              </w:rPr>
              <w:t>.</w:t>
            </w:r>
          </w:p>
          <w:p w14:paraId="41E2E531" w14:textId="77777777" w:rsidR="0074670C" w:rsidRPr="0016131E" w:rsidRDefault="00953386" w:rsidP="003D6884">
            <w:pPr>
              <w:spacing w:after="0"/>
              <w:jc w:val="both"/>
              <w:rPr>
                <w:rFonts w:ascii="Calibri" w:hAnsi="Calibri" w:cs="Calibri"/>
                <w:sz w:val="22"/>
                <w:szCs w:val="22"/>
              </w:rPr>
            </w:pPr>
            <w:r>
              <w:rPr>
                <w:rFonts w:ascii="Calibri" w:hAnsi="Calibri" w:cs="Calibri"/>
                <w:sz w:val="22"/>
                <w:szCs w:val="22"/>
              </w:rPr>
              <w:t>- Gestionar e implementar las medidas de flexibilidad académica definidas para sus estudiantes cuidadores.</w:t>
            </w:r>
          </w:p>
          <w:p w14:paraId="387F4EA2" w14:textId="77777777" w:rsidR="008E1119" w:rsidRPr="0016131E" w:rsidRDefault="00DA1C4F" w:rsidP="003D6884">
            <w:pPr>
              <w:spacing w:after="0"/>
              <w:jc w:val="both"/>
              <w:rPr>
                <w:rFonts w:ascii="Calibri" w:hAnsi="Calibri" w:cs="Calibri"/>
                <w:sz w:val="22"/>
                <w:szCs w:val="22"/>
              </w:rPr>
            </w:pPr>
            <w:r>
              <w:rPr>
                <w:rFonts w:ascii="Calibri" w:hAnsi="Calibri" w:cs="Calibri"/>
                <w:sz w:val="22"/>
                <w:szCs w:val="22"/>
              </w:rPr>
              <w:t>- Realizar un seguimiento periódico de sus estudiantes cuidadores, velando por el cumplimiento y pertinencia de las medidas de flexibilidad académica definidas.</w:t>
            </w:r>
          </w:p>
          <w:p w14:paraId="06F881C9" w14:textId="77777777" w:rsidR="0074670C" w:rsidRPr="0016131E" w:rsidRDefault="0074670C" w:rsidP="00D43369">
            <w:pPr>
              <w:rPr>
                <w:rFonts w:ascii="Calibri" w:hAnsi="Calibri" w:cs="Calibri"/>
                <w:b/>
                <w:bCs/>
                <w:sz w:val="22"/>
                <w:szCs w:val="22"/>
              </w:rPr>
            </w:pPr>
          </w:p>
        </w:tc>
      </w:tr>
      <w:tr w:rsidR="002A21F7" w14:paraId="16E3BEE4" w14:textId="77777777" w:rsidTr="00BC2460">
        <w:tc>
          <w:tcPr>
            <w:tcW w:w="2263" w:type="dxa"/>
          </w:tcPr>
          <w:p w14:paraId="024EA2AB" w14:textId="77777777" w:rsidR="002A21F7" w:rsidRPr="0016131E" w:rsidRDefault="002A21F7" w:rsidP="00D43369">
            <w:pPr>
              <w:rPr>
                <w:rFonts w:ascii="Calibri" w:hAnsi="Calibri" w:cs="Calibri"/>
                <w:b/>
                <w:bCs/>
                <w:sz w:val="22"/>
                <w:szCs w:val="22"/>
              </w:rPr>
            </w:pPr>
            <w:r>
              <w:rPr>
                <w:rFonts w:ascii="Calibri" w:hAnsi="Calibri" w:cs="Calibri"/>
                <w:b/>
                <w:bCs/>
                <w:sz w:val="22"/>
                <w:szCs w:val="22"/>
              </w:rPr>
              <w:t>Estudiante</w:t>
            </w:r>
          </w:p>
        </w:tc>
        <w:tc>
          <w:tcPr>
            <w:tcW w:w="6565" w:type="dxa"/>
          </w:tcPr>
          <w:p w14:paraId="1DC33312" w14:textId="77777777" w:rsidR="00B367C5" w:rsidRPr="0016131E" w:rsidRDefault="00DC077E" w:rsidP="003F3C77">
            <w:pPr>
              <w:spacing w:after="0"/>
              <w:jc w:val="both"/>
              <w:rPr>
                <w:rFonts w:ascii="Calibri" w:hAnsi="Calibri" w:cs="Calibri"/>
                <w:sz w:val="22"/>
                <w:szCs w:val="22"/>
              </w:rPr>
            </w:pPr>
            <w:r>
              <w:rPr>
                <w:rFonts w:ascii="Calibri" w:hAnsi="Calibri" w:cs="Calibri"/>
                <w:sz w:val="22"/>
                <w:szCs w:val="22"/>
              </w:rPr>
              <w:t>- Solicitar la inscripción al Registro de Estudiantes Cuidadores Uandes, acreditando su calidad de cuidador mediante la documentación requerida en cada caso.</w:t>
            </w:r>
          </w:p>
          <w:p w14:paraId="648AEED0" w14:textId="77777777" w:rsidR="00E02291" w:rsidRPr="0016131E" w:rsidRDefault="00B367C5" w:rsidP="003F3C77">
            <w:pPr>
              <w:spacing w:after="0"/>
              <w:jc w:val="both"/>
              <w:rPr>
                <w:rFonts w:ascii="Calibri" w:hAnsi="Calibri" w:cs="Calibri"/>
                <w:sz w:val="22"/>
                <w:szCs w:val="22"/>
              </w:rPr>
            </w:pPr>
            <w:r>
              <w:rPr>
                <w:rFonts w:ascii="Calibri" w:hAnsi="Calibri" w:cs="Calibri"/>
                <w:sz w:val="22"/>
                <w:szCs w:val="22"/>
              </w:rPr>
              <w:t>- Proporcionar información veraz y completa al momento de realizar su solicitud.</w:t>
            </w:r>
          </w:p>
          <w:p w14:paraId="40F89806" w14:textId="77777777" w:rsidR="00DC077E" w:rsidRPr="0016131E" w:rsidRDefault="00DC077E" w:rsidP="003F3C77">
            <w:pPr>
              <w:spacing w:after="0"/>
              <w:jc w:val="both"/>
              <w:rPr>
                <w:rFonts w:ascii="Calibri" w:hAnsi="Calibri" w:cs="Calibri"/>
                <w:sz w:val="22"/>
                <w:szCs w:val="22"/>
              </w:rPr>
            </w:pPr>
            <w:r>
              <w:rPr>
                <w:rFonts w:ascii="Calibri" w:hAnsi="Calibri" w:cs="Calibri"/>
                <w:sz w:val="22"/>
                <w:szCs w:val="22"/>
              </w:rPr>
              <w:t xml:space="preserve"> - Complementar o actualizar los documentos de acreditación, cuando le sea solicitado.</w:t>
            </w:r>
          </w:p>
          <w:p w14:paraId="1BECFEB1" w14:textId="77777777" w:rsidR="00394B42" w:rsidRPr="0016131E" w:rsidRDefault="00394B42" w:rsidP="003F3C77">
            <w:pPr>
              <w:spacing w:after="0"/>
              <w:jc w:val="both"/>
              <w:rPr>
                <w:rFonts w:ascii="Calibri" w:hAnsi="Calibri" w:cs="Calibri"/>
                <w:sz w:val="22"/>
                <w:szCs w:val="22"/>
              </w:rPr>
            </w:pPr>
            <w:r>
              <w:rPr>
                <w:rFonts w:ascii="Calibri" w:hAnsi="Calibri" w:cs="Calibri"/>
                <w:sz w:val="22"/>
                <w:szCs w:val="22"/>
              </w:rPr>
              <w:t>- Firmar el consentimiento informado solicitado para los estudiantes cuidadores.</w:t>
            </w:r>
          </w:p>
          <w:p w14:paraId="6DF37DFA" w14:textId="77777777" w:rsidR="00E31D3D" w:rsidRPr="0016131E" w:rsidRDefault="00E31D3D" w:rsidP="003F3C77">
            <w:pPr>
              <w:spacing w:after="0"/>
              <w:jc w:val="both"/>
              <w:rPr>
                <w:rFonts w:ascii="Calibri" w:hAnsi="Calibri" w:cs="Calibri"/>
                <w:sz w:val="22"/>
                <w:szCs w:val="22"/>
              </w:rPr>
            </w:pPr>
            <w:r>
              <w:rPr>
                <w:rFonts w:ascii="Calibri" w:hAnsi="Calibri" w:cs="Calibri"/>
                <w:sz w:val="22"/>
                <w:szCs w:val="22"/>
              </w:rPr>
              <w:t xml:space="preserve">- Acudir a la citación de la </w:t>
            </w:r>
            <w:r>
              <w:rPr>
                <w:rFonts w:ascii="Calibri" w:hAnsi="Calibri" w:cs="Calibri"/>
                <w:b/>
                <w:color w:val="0F6674"/>
                <w:sz w:val="22"/>
                <w:szCs w:val="22"/>
              </w:rPr>
              <w:t>Dirección del Programa</w:t>
            </w:r>
            <w:r>
              <w:rPr>
                <w:rFonts w:ascii="Calibri" w:hAnsi="Calibri" w:cs="Calibri"/>
                <w:sz w:val="22"/>
                <w:szCs w:val="22"/>
              </w:rPr>
              <w:t xml:space="preserve"> para evaluar las medidas de flexibilidad académica cada semestre que mantenga la calidad de cuidador acreditada.</w:t>
            </w:r>
          </w:p>
          <w:p w14:paraId="3134CA12" w14:textId="77777777" w:rsidR="005D79E7" w:rsidRPr="0016131E" w:rsidRDefault="00394B42" w:rsidP="00566C6E">
            <w:pPr>
              <w:spacing w:after="0"/>
              <w:jc w:val="both"/>
              <w:rPr>
                <w:rFonts w:ascii="Calibri" w:hAnsi="Calibri" w:cs="Calibri"/>
                <w:sz w:val="22"/>
                <w:szCs w:val="22"/>
              </w:rPr>
            </w:pPr>
            <w:r>
              <w:rPr>
                <w:rFonts w:ascii="Calibri" w:hAnsi="Calibri" w:cs="Calibri"/>
                <w:sz w:val="22"/>
                <w:szCs w:val="22"/>
              </w:rPr>
              <w:t xml:space="preserve">- Informar oportunamente a la </w:t>
            </w:r>
            <w:r>
              <w:rPr>
                <w:rFonts w:ascii="Calibri" w:hAnsi="Calibri" w:cs="Calibri"/>
                <w:b/>
                <w:color w:val="0F6674"/>
                <w:sz w:val="22"/>
                <w:szCs w:val="22"/>
              </w:rPr>
              <w:t>Dirección del Programa</w:t>
            </w:r>
            <w:r>
              <w:rPr>
                <w:rFonts w:ascii="Calibri" w:hAnsi="Calibri" w:cs="Calibri"/>
                <w:sz w:val="22"/>
                <w:szCs w:val="22"/>
              </w:rPr>
              <w:t xml:space="preserve"> sobre dificultades o incumplimientos relacionados con las medidas de flexibilidad académica establecidas.</w:t>
            </w:r>
          </w:p>
          <w:p w14:paraId="5138DDE5" w14:textId="77777777" w:rsidR="002A21F7" w:rsidRPr="0016131E" w:rsidRDefault="00B30278" w:rsidP="00566C6E">
            <w:pPr>
              <w:spacing w:after="0"/>
              <w:jc w:val="both"/>
              <w:rPr>
                <w:rFonts w:ascii="Calibri" w:hAnsi="Calibri" w:cs="Calibri"/>
                <w:sz w:val="22"/>
                <w:szCs w:val="22"/>
              </w:rPr>
            </w:pPr>
            <w:r>
              <w:rPr>
                <w:rFonts w:ascii="Calibri" w:hAnsi="Calibri" w:cs="Calibri"/>
                <w:sz w:val="22"/>
                <w:szCs w:val="22"/>
              </w:rPr>
              <w:t xml:space="preserve">- Comunicar oportunamente a la </w:t>
            </w:r>
            <w:r>
              <w:rPr>
                <w:rFonts w:ascii="Calibri" w:hAnsi="Calibri" w:cs="Calibri"/>
                <w:b/>
                <w:color w:val="0F6674"/>
                <w:sz w:val="22"/>
                <w:szCs w:val="22"/>
              </w:rPr>
              <w:t>Subdirección de Postgrado</w:t>
            </w:r>
            <w:r>
              <w:rPr>
                <w:rFonts w:ascii="Calibri" w:hAnsi="Calibri" w:cs="Calibri"/>
                <w:sz w:val="22"/>
                <w:szCs w:val="22"/>
              </w:rPr>
              <w:t xml:space="preserve"> cualquier cambio en su situación personal que pueda afectar la continuidad o pertinencia de las medidas de flexibilidad definidas.</w:t>
            </w:r>
          </w:p>
          <w:p w14:paraId="1E615417" w14:textId="291138E1" w:rsidR="007C54F7" w:rsidRPr="003C55EB" w:rsidRDefault="006170A7" w:rsidP="00566C6E">
            <w:pPr>
              <w:spacing w:after="0"/>
              <w:jc w:val="both"/>
              <w:rPr>
                <w:rFonts w:ascii="Calibri" w:hAnsi="Calibri" w:cs="Calibri"/>
                <w:sz w:val="22"/>
                <w:szCs w:val="22"/>
              </w:rPr>
            </w:pPr>
            <w:r>
              <w:rPr>
                <w:rFonts w:ascii="Calibri" w:hAnsi="Calibri" w:cs="Calibri"/>
                <w:sz w:val="22"/>
                <w:szCs w:val="22"/>
              </w:rPr>
              <w:t>- Hacer uso responsable de las medidas de flexibilidad académica otorgadas.</w:t>
            </w:r>
          </w:p>
        </w:tc>
      </w:tr>
    </w:tbl>
    <w:p w14:paraId="3A1EDDB6" w14:textId="77777777" w:rsidR="00866B2A" w:rsidRDefault="00866B2A" w:rsidP="00866B2A">
      <w:pPr>
        <w:spacing w:after="0" w:line="240" w:lineRule="auto"/>
        <w:rPr>
          <w:rFonts w:ascii="Calibri" w:eastAsia="Times New Roman" w:hAnsi="Calibri" w:cs="Calibri"/>
          <w:kern w:val="0"/>
          <w:lang w:eastAsia="es-CL"/>
          <w14:ligatures w14:val="none"/>
        </w:rPr>
      </w:pPr>
    </w:p>
    <w:p w14:paraId="4D2C6163" w14:textId="1894ADAE" w:rsidR="00614F17" w:rsidRPr="00614F17" w:rsidRDefault="00614F17" w:rsidP="00614F17">
      <w:pPr>
        <w:jc w:val="right"/>
        <w:rPr>
          <w:rFonts w:ascii="Calibri" w:hAnsi="Calibri" w:cs="Calibri"/>
          <w:sz w:val="22"/>
          <w:szCs w:val="22"/>
        </w:rPr>
      </w:pPr>
    </w:p>
    <w:sectPr w:rsidR="00614F17" w:rsidRPr="00614F17">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442D6" w14:textId="77777777" w:rsidR="00745ADA" w:rsidRDefault="00745ADA" w:rsidP="006C1447">
      <w:pPr>
        <w:spacing w:after="0" w:line="240" w:lineRule="auto"/>
      </w:pPr>
      <w:r>
        <w:separator/>
      </w:r>
    </w:p>
  </w:endnote>
  <w:endnote w:type="continuationSeparator" w:id="0">
    <w:p w14:paraId="409C7A26" w14:textId="77777777" w:rsidR="00745ADA" w:rsidRDefault="00745ADA" w:rsidP="006C1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A1EB" w14:textId="77777777" w:rsidR="00084D2B" w:rsidRDefault="00084D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93EC" w14:textId="77777777" w:rsidR="00084D2B" w:rsidRDefault="00084D2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E613" w14:textId="77777777" w:rsidR="00084D2B" w:rsidRDefault="00084D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10A69" w14:textId="77777777" w:rsidR="00745ADA" w:rsidRDefault="00745ADA" w:rsidP="006C1447">
      <w:pPr>
        <w:spacing w:after="0" w:line="240" w:lineRule="auto"/>
      </w:pPr>
      <w:r>
        <w:separator/>
      </w:r>
    </w:p>
  </w:footnote>
  <w:footnote w:type="continuationSeparator" w:id="0">
    <w:p w14:paraId="30E0997A" w14:textId="77777777" w:rsidR="00745ADA" w:rsidRDefault="00745ADA" w:rsidP="006C1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D3583" w14:textId="77777777" w:rsidR="00084D2B" w:rsidRDefault="00084D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1E21" w14:textId="4D31E9E8" w:rsidR="00DD4759" w:rsidRDefault="00DD4759">
    <w:r>
      <w:rPr>
        <w:noProof/>
      </w:rPr>
      <w:drawing>
        <wp:inline distT="0" distB="0" distL="0" distR="0" wp14:anchorId="3FF59253" wp14:editId="79F1D126">
          <wp:extent cx="1790700" cy="518080"/>
          <wp:effectExtent l="0" t="0" r="0" b="0"/>
          <wp:docPr id="17616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263" cy="531262"/>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B020" w14:textId="77777777" w:rsidR="00084D2B" w:rsidRDefault="00084D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5D3"/>
    <w:multiLevelType w:val="hybridMultilevel"/>
    <w:tmpl w:val="B9B87B96"/>
    <w:lvl w:ilvl="0" w:tplc="C6426C06">
      <w:start w:val="2"/>
      <w:numFmt w:val="bullet"/>
      <w:lvlText w:val="-"/>
      <w:lvlJc w:val="left"/>
      <w:pPr>
        <w:ind w:left="1130" w:hanging="360"/>
      </w:pPr>
      <w:rPr>
        <w:rFonts w:ascii="Calibri" w:eastAsiaTheme="minorHAnsi" w:hAnsi="Calibri" w:cs="Calibri" w:hint="default"/>
      </w:rPr>
    </w:lvl>
    <w:lvl w:ilvl="1" w:tplc="340A0003" w:tentative="1">
      <w:start w:val="1"/>
      <w:numFmt w:val="bullet"/>
      <w:lvlText w:val="o"/>
      <w:lvlJc w:val="left"/>
      <w:pPr>
        <w:ind w:left="1850" w:hanging="360"/>
      </w:pPr>
      <w:rPr>
        <w:rFonts w:ascii="Courier New" w:hAnsi="Courier New" w:cs="Courier New" w:hint="default"/>
      </w:rPr>
    </w:lvl>
    <w:lvl w:ilvl="2" w:tplc="340A0005" w:tentative="1">
      <w:start w:val="1"/>
      <w:numFmt w:val="bullet"/>
      <w:lvlText w:val=""/>
      <w:lvlJc w:val="left"/>
      <w:pPr>
        <w:ind w:left="2570" w:hanging="360"/>
      </w:pPr>
      <w:rPr>
        <w:rFonts w:ascii="Wingdings" w:hAnsi="Wingdings" w:hint="default"/>
      </w:rPr>
    </w:lvl>
    <w:lvl w:ilvl="3" w:tplc="340A0001" w:tentative="1">
      <w:start w:val="1"/>
      <w:numFmt w:val="bullet"/>
      <w:lvlText w:val=""/>
      <w:lvlJc w:val="left"/>
      <w:pPr>
        <w:ind w:left="3290" w:hanging="360"/>
      </w:pPr>
      <w:rPr>
        <w:rFonts w:ascii="Symbol" w:hAnsi="Symbol" w:hint="default"/>
      </w:rPr>
    </w:lvl>
    <w:lvl w:ilvl="4" w:tplc="340A0003" w:tentative="1">
      <w:start w:val="1"/>
      <w:numFmt w:val="bullet"/>
      <w:lvlText w:val="o"/>
      <w:lvlJc w:val="left"/>
      <w:pPr>
        <w:ind w:left="4010" w:hanging="360"/>
      </w:pPr>
      <w:rPr>
        <w:rFonts w:ascii="Courier New" w:hAnsi="Courier New" w:cs="Courier New" w:hint="default"/>
      </w:rPr>
    </w:lvl>
    <w:lvl w:ilvl="5" w:tplc="340A0005" w:tentative="1">
      <w:start w:val="1"/>
      <w:numFmt w:val="bullet"/>
      <w:lvlText w:val=""/>
      <w:lvlJc w:val="left"/>
      <w:pPr>
        <w:ind w:left="4730" w:hanging="360"/>
      </w:pPr>
      <w:rPr>
        <w:rFonts w:ascii="Wingdings" w:hAnsi="Wingdings" w:hint="default"/>
      </w:rPr>
    </w:lvl>
    <w:lvl w:ilvl="6" w:tplc="340A0001" w:tentative="1">
      <w:start w:val="1"/>
      <w:numFmt w:val="bullet"/>
      <w:lvlText w:val=""/>
      <w:lvlJc w:val="left"/>
      <w:pPr>
        <w:ind w:left="5450" w:hanging="360"/>
      </w:pPr>
      <w:rPr>
        <w:rFonts w:ascii="Symbol" w:hAnsi="Symbol" w:hint="default"/>
      </w:rPr>
    </w:lvl>
    <w:lvl w:ilvl="7" w:tplc="340A0003" w:tentative="1">
      <w:start w:val="1"/>
      <w:numFmt w:val="bullet"/>
      <w:lvlText w:val="o"/>
      <w:lvlJc w:val="left"/>
      <w:pPr>
        <w:ind w:left="6170" w:hanging="360"/>
      </w:pPr>
      <w:rPr>
        <w:rFonts w:ascii="Courier New" w:hAnsi="Courier New" w:cs="Courier New" w:hint="default"/>
      </w:rPr>
    </w:lvl>
    <w:lvl w:ilvl="8" w:tplc="340A0005" w:tentative="1">
      <w:start w:val="1"/>
      <w:numFmt w:val="bullet"/>
      <w:lvlText w:val=""/>
      <w:lvlJc w:val="left"/>
      <w:pPr>
        <w:ind w:left="6890" w:hanging="360"/>
      </w:pPr>
      <w:rPr>
        <w:rFonts w:ascii="Wingdings" w:hAnsi="Wingdings" w:hint="default"/>
      </w:rPr>
    </w:lvl>
  </w:abstractNum>
  <w:abstractNum w:abstractNumId="1" w15:restartNumberingAfterBreak="0">
    <w:nsid w:val="0FF26AD3"/>
    <w:multiLevelType w:val="multilevel"/>
    <w:tmpl w:val="D464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76ECA"/>
    <w:multiLevelType w:val="hybridMultilevel"/>
    <w:tmpl w:val="65445630"/>
    <w:lvl w:ilvl="0" w:tplc="340A000B">
      <w:start w:val="1"/>
      <w:numFmt w:val="bullet"/>
      <w:lvlText w:val=""/>
      <w:lvlJc w:val="left"/>
      <w:pPr>
        <w:ind w:left="1490" w:hanging="360"/>
      </w:pPr>
      <w:rPr>
        <w:rFonts w:ascii="Wingdings" w:hAnsi="Wingdings" w:hint="default"/>
      </w:rPr>
    </w:lvl>
    <w:lvl w:ilvl="1" w:tplc="340A0003" w:tentative="1">
      <w:start w:val="1"/>
      <w:numFmt w:val="bullet"/>
      <w:lvlText w:val="o"/>
      <w:lvlJc w:val="left"/>
      <w:pPr>
        <w:ind w:left="2210" w:hanging="360"/>
      </w:pPr>
      <w:rPr>
        <w:rFonts w:ascii="Courier New" w:hAnsi="Courier New" w:cs="Courier New" w:hint="default"/>
      </w:rPr>
    </w:lvl>
    <w:lvl w:ilvl="2" w:tplc="340A0005" w:tentative="1">
      <w:start w:val="1"/>
      <w:numFmt w:val="bullet"/>
      <w:lvlText w:val=""/>
      <w:lvlJc w:val="left"/>
      <w:pPr>
        <w:ind w:left="2930" w:hanging="360"/>
      </w:pPr>
      <w:rPr>
        <w:rFonts w:ascii="Wingdings" w:hAnsi="Wingdings" w:hint="default"/>
      </w:rPr>
    </w:lvl>
    <w:lvl w:ilvl="3" w:tplc="340A0001" w:tentative="1">
      <w:start w:val="1"/>
      <w:numFmt w:val="bullet"/>
      <w:lvlText w:val=""/>
      <w:lvlJc w:val="left"/>
      <w:pPr>
        <w:ind w:left="3650" w:hanging="360"/>
      </w:pPr>
      <w:rPr>
        <w:rFonts w:ascii="Symbol" w:hAnsi="Symbol" w:hint="default"/>
      </w:rPr>
    </w:lvl>
    <w:lvl w:ilvl="4" w:tplc="340A0003" w:tentative="1">
      <w:start w:val="1"/>
      <w:numFmt w:val="bullet"/>
      <w:lvlText w:val="o"/>
      <w:lvlJc w:val="left"/>
      <w:pPr>
        <w:ind w:left="4370" w:hanging="360"/>
      </w:pPr>
      <w:rPr>
        <w:rFonts w:ascii="Courier New" w:hAnsi="Courier New" w:cs="Courier New" w:hint="default"/>
      </w:rPr>
    </w:lvl>
    <w:lvl w:ilvl="5" w:tplc="340A0005" w:tentative="1">
      <w:start w:val="1"/>
      <w:numFmt w:val="bullet"/>
      <w:lvlText w:val=""/>
      <w:lvlJc w:val="left"/>
      <w:pPr>
        <w:ind w:left="5090" w:hanging="360"/>
      </w:pPr>
      <w:rPr>
        <w:rFonts w:ascii="Wingdings" w:hAnsi="Wingdings" w:hint="default"/>
      </w:rPr>
    </w:lvl>
    <w:lvl w:ilvl="6" w:tplc="340A0001" w:tentative="1">
      <w:start w:val="1"/>
      <w:numFmt w:val="bullet"/>
      <w:lvlText w:val=""/>
      <w:lvlJc w:val="left"/>
      <w:pPr>
        <w:ind w:left="5810" w:hanging="360"/>
      </w:pPr>
      <w:rPr>
        <w:rFonts w:ascii="Symbol" w:hAnsi="Symbol" w:hint="default"/>
      </w:rPr>
    </w:lvl>
    <w:lvl w:ilvl="7" w:tplc="340A0003" w:tentative="1">
      <w:start w:val="1"/>
      <w:numFmt w:val="bullet"/>
      <w:lvlText w:val="o"/>
      <w:lvlJc w:val="left"/>
      <w:pPr>
        <w:ind w:left="6530" w:hanging="360"/>
      </w:pPr>
      <w:rPr>
        <w:rFonts w:ascii="Courier New" w:hAnsi="Courier New" w:cs="Courier New" w:hint="default"/>
      </w:rPr>
    </w:lvl>
    <w:lvl w:ilvl="8" w:tplc="340A0005" w:tentative="1">
      <w:start w:val="1"/>
      <w:numFmt w:val="bullet"/>
      <w:lvlText w:val=""/>
      <w:lvlJc w:val="left"/>
      <w:pPr>
        <w:ind w:left="7250" w:hanging="360"/>
      </w:pPr>
      <w:rPr>
        <w:rFonts w:ascii="Wingdings" w:hAnsi="Wingdings" w:hint="default"/>
      </w:rPr>
    </w:lvl>
  </w:abstractNum>
  <w:abstractNum w:abstractNumId="3" w15:restartNumberingAfterBreak="0">
    <w:nsid w:val="15FC1DE1"/>
    <w:multiLevelType w:val="multilevel"/>
    <w:tmpl w:val="E3AA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F5AA5"/>
    <w:multiLevelType w:val="multilevel"/>
    <w:tmpl w:val="7F64B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515758"/>
    <w:multiLevelType w:val="multilevel"/>
    <w:tmpl w:val="1FAA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905422"/>
    <w:multiLevelType w:val="hybridMultilevel"/>
    <w:tmpl w:val="D43CB308"/>
    <w:lvl w:ilvl="0" w:tplc="6F02F912">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2E2E5E9E"/>
    <w:multiLevelType w:val="multilevel"/>
    <w:tmpl w:val="15C0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5140B4"/>
    <w:multiLevelType w:val="hybridMultilevel"/>
    <w:tmpl w:val="E0DE4306"/>
    <w:lvl w:ilvl="0" w:tplc="340A0001">
      <w:start w:val="1"/>
      <w:numFmt w:val="bullet"/>
      <w:lvlText w:val=""/>
      <w:lvlJc w:val="left"/>
      <w:pPr>
        <w:ind w:left="1850" w:hanging="360"/>
      </w:pPr>
      <w:rPr>
        <w:rFonts w:ascii="Symbol" w:hAnsi="Symbol" w:hint="default"/>
      </w:rPr>
    </w:lvl>
    <w:lvl w:ilvl="1" w:tplc="340A0003" w:tentative="1">
      <w:start w:val="1"/>
      <w:numFmt w:val="bullet"/>
      <w:lvlText w:val="o"/>
      <w:lvlJc w:val="left"/>
      <w:pPr>
        <w:ind w:left="2570" w:hanging="360"/>
      </w:pPr>
      <w:rPr>
        <w:rFonts w:ascii="Courier New" w:hAnsi="Courier New" w:cs="Courier New" w:hint="default"/>
      </w:rPr>
    </w:lvl>
    <w:lvl w:ilvl="2" w:tplc="340A0005" w:tentative="1">
      <w:start w:val="1"/>
      <w:numFmt w:val="bullet"/>
      <w:lvlText w:val=""/>
      <w:lvlJc w:val="left"/>
      <w:pPr>
        <w:ind w:left="3290" w:hanging="360"/>
      </w:pPr>
      <w:rPr>
        <w:rFonts w:ascii="Wingdings" w:hAnsi="Wingdings" w:hint="default"/>
      </w:rPr>
    </w:lvl>
    <w:lvl w:ilvl="3" w:tplc="340A0001" w:tentative="1">
      <w:start w:val="1"/>
      <w:numFmt w:val="bullet"/>
      <w:lvlText w:val=""/>
      <w:lvlJc w:val="left"/>
      <w:pPr>
        <w:ind w:left="4010" w:hanging="360"/>
      </w:pPr>
      <w:rPr>
        <w:rFonts w:ascii="Symbol" w:hAnsi="Symbol" w:hint="default"/>
      </w:rPr>
    </w:lvl>
    <w:lvl w:ilvl="4" w:tplc="340A0003" w:tentative="1">
      <w:start w:val="1"/>
      <w:numFmt w:val="bullet"/>
      <w:lvlText w:val="o"/>
      <w:lvlJc w:val="left"/>
      <w:pPr>
        <w:ind w:left="4730" w:hanging="360"/>
      </w:pPr>
      <w:rPr>
        <w:rFonts w:ascii="Courier New" w:hAnsi="Courier New" w:cs="Courier New" w:hint="default"/>
      </w:rPr>
    </w:lvl>
    <w:lvl w:ilvl="5" w:tplc="340A0005" w:tentative="1">
      <w:start w:val="1"/>
      <w:numFmt w:val="bullet"/>
      <w:lvlText w:val=""/>
      <w:lvlJc w:val="left"/>
      <w:pPr>
        <w:ind w:left="5450" w:hanging="360"/>
      </w:pPr>
      <w:rPr>
        <w:rFonts w:ascii="Wingdings" w:hAnsi="Wingdings" w:hint="default"/>
      </w:rPr>
    </w:lvl>
    <w:lvl w:ilvl="6" w:tplc="340A0001" w:tentative="1">
      <w:start w:val="1"/>
      <w:numFmt w:val="bullet"/>
      <w:lvlText w:val=""/>
      <w:lvlJc w:val="left"/>
      <w:pPr>
        <w:ind w:left="6170" w:hanging="360"/>
      </w:pPr>
      <w:rPr>
        <w:rFonts w:ascii="Symbol" w:hAnsi="Symbol" w:hint="default"/>
      </w:rPr>
    </w:lvl>
    <w:lvl w:ilvl="7" w:tplc="340A0003" w:tentative="1">
      <w:start w:val="1"/>
      <w:numFmt w:val="bullet"/>
      <w:lvlText w:val="o"/>
      <w:lvlJc w:val="left"/>
      <w:pPr>
        <w:ind w:left="6890" w:hanging="360"/>
      </w:pPr>
      <w:rPr>
        <w:rFonts w:ascii="Courier New" w:hAnsi="Courier New" w:cs="Courier New" w:hint="default"/>
      </w:rPr>
    </w:lvl>
    <w:lvl w:ilvl="8" w:tplc="340A0005" w:tentative="1">
      <w:start w:val="1"/>
      <w:numFmt w:val="bullet"/>
      <w:lvlText w:val=""/>
      <w:lvlJc w:val="left"/>
      <w:pPr>
        <w:ind w:left="7610" w:hanging="360"/>
      </w:pPr>
      <w:rPr>
        <w:rFonts w:ascii="Wingdings" w:hAnsi="Wingdings" w:hint="default"/>
      </w:rPr>
    </w:lvl>
  </w:abstractNum>
  <w:abstractNum w:abstractNumId="9" w15:restartNumberingAfterBreak="0">
    <w:nsid w:val="31943207"/>
    <w:multiLevelType w:val="multilevel"/>
    <w:tmpl w:val="FF68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E4289"/>
    <w:multiLevelType w:val="multilevel"/>
    <w:tmpl w:val="89D4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FE3C1C"/>
    <w:multiLevelType w:val="multilevel"/>
    <w:tmpl w:val="05DC44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DF3254"/>
    <w:multiLevelType w:val="hybridMultilevel"/>
    <w:tmpl w:val="DB68C606"/>
    <w:lvl w:ilvl="0" w:tplc="59EE87CA">
      <w:start w:val="4"/>
      <w:numFmt w:val="decimal"/>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4EAB488F"/>
    <w:multiLevelType w:val="multilevel"/>
    <w:tmpl w:val="9042D8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A126B4"/>
    <w:multiLevelType w:val="multilevel"/>
    <w:tmpl w:val="EF4CB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51631F"/>
    <w:multiLevelType w:val="hybridMultilevel"/>
    <w:tmpl w:val="5B8A3E22"/>
    <w:lvl w:ilvl="0" w:tplc="E522000E">
      <w:start w:val="1"/>
      <w:numFmt w:val="upperRoman"/>
      <w:lvlText w:val="%1."/>
      <w:lvlJc w:val="left"/>
      <w:pPr>
        <w:ind w:left="770" w:hanging="720"/>
      </w:pPr>
      <w:rPr>
        <w:rFonts w:hint="default"/>
      </w:rPr>
    </w:lvl>
    <w:lvl w:ilvl="1" w:tplc="340A0019" w:tentative="1">
      <w:start w:val="1"/>
      <w:numFmt w:val="lowerLetter"/>
      <w:lvlText w:val="%2."/>
      <w:lvlJc w:val="left"/>
      <w:pPr>
        <w:ind w:left="1130" w:hanging="360"/>
      </w:pPr>
    </w:lvl>
    <w:lvl w:ilvl="2" w:tplc="340A001B" w:tentative="1">
      <w:start w:val="1"/>
      <w:numFmt w:val="lowerRoman"/>
      <w:lvlText w:val="%3."/>
      <w:lvlJc w:val="right"/>
      <w:pPr>
        <w:ind w:left="1850" w:hanging="180"/>
      </w:pPr>
    </w:lvl>
    <w:lvl w:ilvl="3" w:tplc="340A000F" w:tentative="1">
      <w:start w:val="1"/>
      <w:numFmt w:val="decimal"/>
      <w:lvlText w:val="%4."/>
      <w:lvlJc w:val="left"/>
      <w:pPr>
        <w:ind w:left="2570" w:hanging="360"/>
      </w:pPr>
    </w:lvl>
    <w:lvl w:ilvl="4" w:tplc="340A0019" w:tentative="1">
      <w:start w:val="1"/>
      <w:numFmt w:val="lowerLetter"/>
      <w:lvlText w:val="%5."/>
      <w:lvlJc w:val="left"/>
      <w:pPr>
        <w:ind w:left="3290" w:hanging="360"/>
      </w:pPr>
    </w:lvl>
    <w:lvl w:ilvl="5" w:tplc="340A001B" w:tentative="1">
      <w:start w:val="1"/>
      <w:numFmt w:val="lowerRoman"/>
      <w:lvlText w:val="%6."/>
      <w:lvlJc w:val="right"/>
      <w:pPr>
        <w:ind w:left="4010" w:hanging="180"/>
      </w:pPr>
    </w:lvl>
    <w:lvl w:ilvl="6" w:tplc="340A000F" w:tentative="1">
      <w:start w:val="1"/>
      <w:numFmt w:val="decimal"/>
      <w:lvlText w:val="%7."/>
      <w:lvlJc w:val="left"/>
      <w:pPr>
        <w:ind w:left="4730" w:hanging="360"/>
      </w:pPr>
    </w:lvl>
    <w:lvl w:ilvl="7" w:tplc="340A0019" w:tentative="1">
      <w:start w:val="1"/>
      <w:numFmt w:val="lowerLetter"/>
      <w:lvlText w:val="%8."/>
      <w:lvlJc w:val="left"/>
      <w:pPr>
        <w:ind w:left="5450" w:hanging="360"/>
      </w:pPr>
    </w:lvl>
    <w:lvl w:ilvl="8" w:tplc="340A001B" w:tentative="1">
      <w:start w:val="1"/>
      <w:numFmt w:val="lowerRoman"/>
      <w:lvlText w:val="%9."/>
      <w:lvlJc w:val="right"/>
      <w:pPr>
        <w:ind w:left="6170" w:hanging="180"/>
      </w:pPr>
    </w:lvl>
  </w:abstractNum>
  <w:abstractNum w:abstractNumId="16" w15:restartNumberingAfterBreak="0">
    <w:nsid w:val="67557405"/>
    <w:multiLevelType w:val="multilevel"/>
    <w:tmpl w:val="8AB0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D75DEA"/>
    <w:multiLevelType w:val="multilevel"/>
    <w:tmpl w:val="60B8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61532C"/>
    <w:multiLevelType w:val="multilevel"/>
    <w:tmpl w:val="2328F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003B00"/>
    <w:multiLevelType w:val="multilevel"/>
    <w:tmpl w:val="7E0AA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FE5DDC"/>
    <w:multiLevelType w:val="hybridMultilevel"/>
    <w:tmpl w:val="058C16BC"/>
    <w:lvl w:ilvl="0" w:tplc="340A0001">
      <w:start w:val="1"/>
      <w:numFmt w:val="bullet"/>
      <w:lvlText w:val=""/>
      <w:lvlJc w:val="left"/>
      <w:pPr>
        <w:ind w:left="1490" w:hanging="360"/>
      </w:pPr>
      <w:rPr>
        <w:rFonts w:ascii="Symbol" w:hAnsi="Symbol" w:hint="default"/>
      </w:rPr>
    </w:lvl>
    <w:lvl w:ilvl="1" w:tplc="340A0003" w:tentative="1">
      <w:start w:val="1"/>
      <w:numFmt w:val="bullet"/>
      <w:lvlText w:val="o"/>
      <w:lvlJc w:val="left"/>
      <w:pPr>
        <w:ind w:left="2210" w:hanging="360"/>
      </w:pPr>
      <w:rPr>
        <w:rFonts w:ascii="Courier New" w:hAnsi="Courier New" w:cs="Courier New" w:hint="default"/>
      </w:rPr>
    </w:lvl>
    <w:lvl w:ilvl="2" w:tplc="340A0005" w:tentative="1">
      <w:start w:val="1"/>
      <w:numFmt w:val="bullet"/>
      <w:lvlText w:val=""/>
      <w:lvlJc w:val="left"/>
      <w:pPr>
        <w:ind w:left="2930" w:hanging="360"/>
      </w:pPr>
      <w:rPr>
        <w:rFonts w:ascii="Wingdings" w:hAnsi="Wingdings" w:hint="default"/>
      </w:rPr>
    </w:lvl>
    <w:lvl w:ilvl="3" w:tplc="340A0001" w:tentative="1">
      <w:start w:val="1"/>
      <w:numFmt w:val="bullet"/>
      <w:lvlText w:val=""/>
      <w:lvlJc w:val="left"/>
      <w:pPr>
        <w:ind w:left="3650" w:hanging="360"/>
      </w:pPr>
      <w:rPr>
        <w:rFonts w:ascii="Symbol" w:hAnsi="Symbol" w:hint="default"/>
      </w:rPr>
    </w:lvl>
    <w:lvl w:ilvl="4" w:tplc="340A0003" w:tentative="1">
      <w:start w:val="1"/>
      <w:numFmt w:val="bullet"/>
      <w:lvlText w:val="o"/>
      <w:lvlJc w:val="left"/>
      <w:pPr>
        <w:ind w:left="4370" w:hanging="360"/>
      </w:pPr>
      <w:rPr>
        <w:rFonts w:ascii="Courier New" w:hAnsi="Courier New" w:cs="Courier New" w:hint="default"/>
      </w:rPr>
    </w:lvl>
    <w:lvl w:ilvl="5" w:tplc="340A0005" w:tentative="1">
      <w:start w:val="1"/>
      <w:numFmt w:val="bullet"/>
      <w:lvlText w:val=""/>
      <w:lvlJc w:val="left"/>
      <w:pPr>
        <w:ind w:left="5090" w:hanging="360"/>
      </w:pPr>
      <w:rPr>
        <w:rFonts w:ascii="Wingdings" w:hAnsi="Wingdings" w:hint="default"/>
      </w:rPr>
    </w:lvl>
    <w:lvl w:ilvl="6" w:tplc="340A0001" w:tentative="1">
      <w:start w:val="1"/>
      <w:numFmt w:val="bullet"/>
      <w:lvlText w:val=""/>
      <w:lvlJc w:val="left"/>
      <w:pPr>
        <w:ind w:left="5810" w:hanging="360"/>
      </w:pPr>
      <w:rPr>
        <w:rFonts w:ascii="Symbol" w:hAnsi="Symbol" w:hint="default"/>
      </w:rPr>
    </w:lvl>
    <w:lvl w:ilvl="7" w:tplc="340A0003" w:tentative="1">
      <w:start w:val="1"/>
      <w:numFmt w:val="bullet"/>
      <w:lvlText w:val="o"/>
      <w:lvlJc w:val="left"/>
      <w:pPr>
        <w:ind w:left="6530" w:hanging="360"/>
      </w:pPr>
      <w:rPr>
        <w:rFonts w:ascii="Courier New" w:hAnsi="Courier New" w:cs="Courier New" w:hint="default"/>
      </w:rPr>
    </w:lvl>
    <w:lvl w:ilvl="8" w:tplc="340A0005" w:tentative="1">
      <w:start w:val="1"/>
      <w:numFmt w:val="bullet"/>
      <w:lvlText w:val=""/>
      <w:lvlJc w:val="left"/>
      <w:pPr>
        <w:ind w:left="7250" w:hanging="360"/>
      </w:pPr>
      <w:rPr>
        <w:rFonts w:ascii="Wingdings" w:hAnsi="Wingdings" w:hint="default"/>
      </w:rPr>
    </w:lvl>
  </w:abstractNum>
  <w:abstractNum w:abstractNumId="21" w15:restartNumberingAfterBreak="0">
    <w:nsid w:val="7AF96E0B"/>
    <w:multiLevelType w:val="multilevel"/>
    <w:tmpl w:val="E62C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B5594C"/>
    <w:multiLevelType w:val="hybridMultilevel"/>
    <w:tmpl w:val="01B26068"/>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3" w15:restartNumberingAfterBreak="0">
    <w:nsid w:val="7F954622"/>
    <w:multiLevelType w:val="multilevel"/>
    <w:tmpl w:val="9C16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618">
    <w:abstractNumId w:val="23"/>
  </w:num>
  <w:num w:numId="2" w16cid:durableId="106893563">
    <w:abstractNumId w:val="8"/>
  </w:num>
  <w:num w:numId="3" w16cid:durableId="1310599567">
    <w:abstractNumId w:val="2"/>
  </w:num>
  <w:num w:numId="4" w16cid:durableId="13191354">
    <w:abstractNumId w:val="7"/>
  </w:num>
  <w:num w:numId="5" w16cid:durableId="1391997469">
    <w:abstractNumId w:val="17"/>
  </w:num>
  <w:num w:numId="6" w16cid:durableId="140269903">
    <w:abstractNumId w:val="22"/>
  </w:num>
  <w:num w:numId="7" w16cid:durableId="1555890940">
    <w:abstractNumId w:val="1"/>
  </w:num>
  <w:num w:numId="8" w16cid:durableId="1565875804">
    <w:abstractNumId w:val="6"/>
  </w:num>
  <w:num w:numId="9" w16cid:durableId="1623489452">
    <w:abstractNumId w:val="19"/>
  </w:num>
  <w:num w:numId="10" w16cid:durableId="1674066953">
    <w:abstractNumId w:val="0"/>
  </w:num>
  <w:num w:numId="11" w16cid:durableId="1700861605">
    <w:abstractNumId w:val="16"/>
  </w:num>
  <w:num w:numId="12" w16cid:durableId="1771045201">
    <w:abstractNumId w:val="12"/>
  </w:num>
  <w:num w:numId="13" w16cid:durableId="181406992">
    <w:abstractNumId w:val="18"/>
  </w:num>
  <w:num w:numId="14" w16cid:durableId="1820031417">
    <w:abstractNumId w:val="9"/>
  </w:num>
  <w:num w:numId="15" w16cid:durableId="1994940772">
    <w:abstractNumId w:val="11"/>
  </w:num>
  <w:num w:numId="16" w16cid:durableId="2107118846">
    <w:abstractNumId w:val="21"/>
  </w:num>
  <w:num w:numId="17" w16cid:durableId="218828662">
    <w:abstractNumId w:val="5"/>
  </w:num>
  <w:num w:numId="18" w16cid:durableId="238948706">
    <w:abstractNumId w:val="14"/>
  </w:num>
  <w:num w:numId="19" w16cid:durableId="4524313">
    <w:abstractNumId w:val="3"/>
  </w:num>
  <w:num w:numId="20" w16cid:durableId="590705122">
    <w:abstractNumId w:val="10"/>
  </w:num>
  <w:num w:numId="21" w16cid:durableId="643781876">
    <w:abstractNumId w:val="4"/>
  </w:num>
  <w:num w:numId="22" w16cid:durableId="716273030">
    <w:abstractNumId w:val="20"/>
  </w:num>
  <w:num w:numId="23" w16cid:durableId="856192570">
    <w:abstractNumId w:val="15"/>
  </w:num>
  <w:num w:numId="24" w16cid:durableId="924794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1sTQyNjIyMDEwMzBQ0lEKTi0uzszPAykwrAUA2o4qoiwAAAA="/>
  </w:docVars>
  <w:rsids>
    <w:rsidRoot w:val="000A637C"/>
    <w:rsid w:val="000000E0"/>
    <w:rsid w:val="00001757"/>
    <w:rsid w:val="00001903"/>
    <w:rsid w:val="000029FE"/>
    <w:rsid w:val="0000306E"/>
    <w:rsid w:val="00004421"/>
    <w:rsid w:val="00004B06"/>
    <w:rsid w:val="000059F4"/>
    <w:rsid w:val="0000628C"/>
    <w:rsid w:val="00012941"/>
    <w:rsid w:val="000131CA"/>
    <w:rsid w:val="000153BA"/>
    <w:rsid w:val="0001562E"/>
    <w:rsid w:val="0001692E"/>
    <w:rsid w:val="000173AF"/>
    <w:rsid w:val="00022435"/>
    <w:rsid w:val="00023043"/>
    <w:rsid w:val="00023A45"/>
    <w:rsid w:val="00023AAB"/>
    <w:rsid w:val="00024C8E"/>
    <w:rsid w:val="000268D2"/>
    <w:rsid w:val="000269B3"/>
    <w:rsid w:val="00026AE0"/>
    <w:rsid w:val="00026B9C"/>
    <w:rsid w:val="0002702C"/>
    <w:rsid w:val="0002751F"/>
    <w:rsid w:val="00027915"/>
    <w:rsid w:val="00030638"/>
    <w:rsid w:val="000326CA"/>
    <w:rsid w:val="000332DE"/>
    <w:rsid w:val="00034F4C"/>
    <w:rsid w:val="00035CAF"/>
    <w:rsid w:val="00036A04"/>
    <w:rsid w:val="000405B0"/>
    <w:rsid w:val="00040CE7"/>
    <w:rsid w:val="00040E23"/>
    <w:rsid w:val="000432E5"/>
    <w:rsid w:val="0004487C"/>
    <w:rsid w:val="00046A9C"/>
    <w:rsid w:val="00047243"/>
    <w:rsid w:val="0005175C"/>
    <w:rsid w:val="00052406"/>
    <w:rsid w:val="0005372A"/>
    <w:rsid w:val="0005380C"/>
    <w:rsid w:val="000544ED"/>
    <w:rsid w:val="00054717"/>
    <w:rsid w:val="00057658"/>
    <w:rsid w:val="000608B1"/>
    <w:rsid w:val="00061FEF"/>
    <w:rsid w:val="00062613"/>
    <w:rsid w:val="0006268B"/>
    <w:rsid w:val="0006392F"/>
    <w:rsid w:val="00063E32"/>
    <w:rsid w:val="00064C5D"/>
    <w:rsid w:val="0006529A"/>
    <w:rsid w:val="00066DD2"/>
    <w:rsid w:val="00067C27"/>
    <w:rsid w:val="0007008B"/>
    <w:rsid w:val="0007058D"/>
    <w:rsid w:val="00070689"/>
    <w:rsid w:val="00070B3B"/>
    <w:rsid w:val="00070BE0"/>
    <w:rsid w:val="00071252"/>
    <w:rsid w:val="00071E5A"/>
    <w:rsid w:val="00072F11"/>
    <w:rsid w:val="00073628"/>
    <w:rsid w:val="00073C84"/>
    <w:rsid w:val="00073FCC"/>
    <w:rsid w:val="000742AA"/>
    <w:rsid w:val="00074305"/>
    <w:rsid w:val="00075235"/>
    <w:rsid w:val="00076437"/>
    <w:rsid w:val="000766F8"/>
    <w:rsid w:val="00076D6C"/>
    <w:rsid w:val="0007703B"/>
    <w:rsid w:val="00080232"/>
    <w:rsid w:val="00080401"/>
    <w:rsid w:val="0008141C"/>
    <w:rsid w:val="00084D2B"/>
    <w:rsid w:val="00085957"/>
    <w:rsid w:val="000859E7"/>
    <w:rsid w:val="00086CC4"/>
    <w:rsid w:val="00086FF3"/>
    <w:rsid w:val="0008732F"/>
    <w:rsid w:val="0009059C"/>
    <w:rsid w:val="00091A71"/>
    <w:rsid w:val="00091FBC"/>
    <w:rsid w:val="00092DBC"/>
    <w:rsid w:val="000930DB"/>
    <w:rsid w:val="000934CB"/>
    <w:rsid w:val="00093AE2"/>
    <w:rsid w:val="00094638"/>
    <w:rsid w:val="000952BE"/>
    <w:rsid w:val="0009558F"/>
    <w:rsid w:val="000956C6"/>
    <w:rsid w:val="0009668A"/>
    <w:rsid w:val="00096C94"/>
    <w:rsid w:val="00097034"/>
    <w:rsid w:val="00097677"/>
    <w:rsid w:val="00097B09"/>
    <w:rsid w:val="000A076F"/>
    <w:rsid w:val="000A08F0"/>
    <w:rsid w:val="000A185A"/>
    <w:rsid w:val="000A24EA"/>
    <w:rsid w:val="000A2759"/>
    <w:rsid w:val="000A2CD3"/>
    <w:rsid w:val="000A30CF"/>
    <w:rsid w:val="000A3B6D"/>
    <w:rsid w:val="000A599D"/>
    <w:rsid w:val="000A637C"/>
    <w:rsid w:val="000A6624"/>
    <w:rsid w:val="000B10F7"/>
    <w:rsid w:val="000B1A20"/>
    <w:rsid w:val="000B1F9C"/>
    <w:rsid w:val="000B2E96"/>
    <w:rsid w:val="000B4D56"/>
    <w:rsid w:val="000B57C7"/>
    <w:rsid w:val="000B5F48"/>
    <w:rsid w:val="000B6DF5"/>
    <w:rsid w:val="000B71AC"/>
    <w:rsid w:val="000C001F"/>
    <w:rsid w:val="000C03B4"/>
    <w:rsid w:val="000C06C5"/>
    <w:rsid w:val="000C0974"/>
    <w:rsid w:val="000C0FA8"/>
    <w:rsid w:val="000C1465"/>
    <w:rsid w:val="000C1902"/>
    <w:rsid w:val="000C1AE0"/>
    <w:rsid w:val="000C1E00"/>
    <w:rsid w:val="000C375C"/>
    <w:rsid w:val="000C43D1"/>
    <w:rsid w:val="000C4804"/>
    <w:rsid w:val="000D05A0"/>
    <w:rsid w:val="000D0767"/>
    <w:rsid w:val="000D192C"/>
    <w:rsid w:val="000D1B80"/>
    <w:rsid w:val="000D3731"/>
    <w:rsid w:val="000D59BC"/>
    <w:rsid w:val="000D6269"/>
    <w:rsid w:val="000D62DA"/>
    <w:rsid w:val="000D6D00"/>
    <w:rsid w:val="000E138C"/>
    <w:rsid w:val="000E20C0"/>
    <w:rsid w:val="000E2245"/>
    <w:rsid w:val="000E5C6B"/>
    <w:rsid w:val="000E5FC0"/>
    <w:rsid w:val="000E6A09"/>
    <w:rsid w:val="000F25A4"/>
    <w:rsid w:val="000F2803"/>
    <w:rsid w:val="000F3457"/>
    <w:rsid w:val="000F3F49"/>
    <w:rsid w:val="000F5D6E"/>
    <w:rsid w:val="000F67FE"/>
    <w:rsid w:val="000F68F6"/>
    <w:rsid w:val="000F7957"/>
    <w:rsid w:val="00104248"/>
    <w:rsid w:val="001043CF"/>
    <w:rsid w:val="00104A4B"/>
    <w:rsid w:val="00105A02"/>
    <w:rsid w:val="0010603D"/>
    <w:rsid w:val="001069D0"/>
    <w:rsid w:val="00106ACA"/>
    <w:rsid w:val="00107363"/>
    <w:rsid w:val="00110445"/>
    <w:rsid w:val="00111B48"/>
    <w:rsid w:val="00111B9F"/>
    <w:rsid w:val="00111EA4"/>
    <w:rsid w:val="00111F3C"/>
    <w:rsid w:val="0011359C"/>
    <w:rsid w:val="0011711A"/>
    <w:rsid w:val="00117671"/>
    <w:rsid w:val="00117E0D"/>
    <w:rsid w:val="00120CAB"/>
    <w:rsid w:val="00121332"/>
    <w:rsid w:val="00121E12"/>
    <w:rsid w:val="001221B4"/>
    <w:rsid w:val="00124410"/>
    <w:rsid w:val="0012482D"/>
    <w:rsid w:val="0012693D"/>
    <w:rsid w:val="00127CB1"/>
    <w:rsid w:val="00130996"/>
    <w:rsid w:val="00135B92"/>
    <w:rsid w:val="00136C6C"/>
    <w:rsid w:val="0013764A"/>
    <w:rsid w:val="001378BA"/>
    <w:rsid w:val="0014061A"/>
    <w:rsid w:val="00140710"/>
    <w:rsid w:val="00140BDA"/>
    <w:rsid w:val="00141E32"/>
    <w:rsid w:val="00142FD0"/>
    <w:rsid w:val="0014330E"/>
    <w:rsid w:val="00143C75"/>
    <w:rsid w:val="00144CC3"/>
    <w:rsid w:val="00145E63"/>
    <w:rsid w:val="00146579"/>
    <w:rsid w:val="00146BF2"/>
    <w:rsid w:val="00147DE8"/>
    <w:rsid w:val="001512E2"/>
    <w:rsid w:val="001514CB"/>
    <w:rsid w:val="00151CE7"/>
    <w:rsid w:val="00153AD2"/>
    <w:rsid w:val="0015422B"/>
    <w:rsid w:val="00154F3D"/>
    <w:rsid w:val="001550D0"/>
    <w:rsid w:val="00155BBB"/>
    <w:rsid w:val="00156111"/>
    <w:rsid w:val="0015670F"/>
    <w:rsid w:val="00156714"/>
    <w:rsid w:val="0016131E"/>
    <w:rsid w:val="0016204C"/>
    <w:rsid w:val="00163611"/>
    <w:rsid w:val="00164080"/>
    <w:rsid w:val="0016475E"/>
    <w:rsid w:val="00165ACF"/>
    <w:rsid w:val="00165EF4"/>
    <w:rsid w:val="00165FA1"/>
    <w:rsid w:val="00166200"/>
    <w:rsid w:val="001665D7"/>
    <w:rsid w:val="001675EF"/>
    <w:rsid w:val="0016771A"/>
    <w:rsid w:val="0017073F"/>
    <w:rsid w:val="001713CE"/>
    <w:rsid w:val="00172133"/>
    <w:rsid w:val="00175149"/>
    <w:rsid w:val="00175A91"/>
    <w:rsid w:val="00175C4E"/>
    <w:rsid w:val="00175C59"/>
    <w:rsid w:val="00176147"/>
    <w:rsid w:val="001768E8"/>
    <w:rsid w:val="001777AB"/>
    <w:rsid w:val="00180D9C"/>
    <w:rsid w:val="00182A95"/>
    <w:rsid w:val="001864EB"/>
    <w:rsid w:val="00187246"/>
    <w:rsid w:val="0018775F"/>
    <w:rsid w:val="001877C9"/>
    <w:rsid w:val="0019011C"/>
    <w:rsid w:val="00190CA3"/>
    <w:rsid w:val="0019125F"/>
    <w:rsid w:val="00192B94"/>
    <w:rsid w:val="00193FE8"/>
    <w:rsid w:val="00194F99"/>
    <w:rsid w:val="001955C3"/>
    <w:rsid w:val="00195B1D"/>
    <w:rsid w:val="001971A0"/>
    <w:rsid w:val="00197CB4"/>
    <w:rsid w:val="00197FE1"/>
    <w:rsid w:val="001A0F04"/>
    <w:rsid w:val="001A16BD"/>
    <w:rsid w:val="001A24F5"/>
    <w:rsid w:val="001A2555"/>
    <w:rsid w:val="001A2B6B"/>
    <w:rsid w:val="001A4B00"/>
    <w:rsid w:val="001A733C"/>
    <w:rsid w:val="001B3DF2"/>
    <w:rsid w:val="001B3F60"/>
    <w:rsid w:val="001B438B"/>
    <w:rsid w:val="001B4EDF"/>
    <w:rsid w:val="001B54A2"/>
    <w:rsid w:val="001B6995"/>
    <w:rsid w:val="001B7BE4"/>
    <w:rsid w:val="001B7CCD"/>
    <w:rsid w:val="001C0599"/>
    <w:rsid w:val="001C1A01"/>
    <w:rsid w:val="001C320A"/>
    <w:rsid w:val="001C5B58"/>
    <w:rsid w:val="001C6953"/>
    <w:rsid w:val="001C711F"/>
    <w:rsid w:val="001D0BEB"/>
    <w:rsid w:val="001D1DC2"/>
    <w:rsid w:val="001D22E1"/>
    <w:rsid w:val="001D2A1B"/>
    <w:rsid w:val="001D2D3C"/>
    <w:rsid w:val="001D3045"/>
    <w:rsid w:val="001D3DBA"/>
    <w:rsid w:val="001D4210"/>
    <w:rsid w:val="001D44FF"/>
    <w:rsid w:val="001D7C77"/>
    <w:rsid w:val="001E0799"/>
    <w:rsid w:val="001E199D"/>
    <w:rsid w:val="001E2C37"/>
    <w:rsid w:val="001E3203"/>
    <w:rsid w:val="001E358E"/>
    <w:rsid w:val="001E56E7"/>
    <w:rsid w:val="001E5C53"/>
    <w:rsid w:val="001E712A"/>
    <w:rsid w:val="001E72DF"/>
    <w:rsid w:val="001E7FB1"/>
    <w:rsid w:val="001F52C4"/>
    <w:rsid w:val="001F71CD"/>
    <w:rsid w:val="001F7D91"/>
    <w:rsid w:val="0020064F"/>
    <w:rsid w:val="00200CFF"/>
    <w:rsid w:val="002024E5"/>
    <w:rsid w:val="002039FF"/>
    <w:rsid w:val="00204DEF"/>
    <w:rsid w:val="00206EB8"/>
    <w:rsid w:val="002117C5"/>
    <w:rsid w:val="00213143"/>
    <w:rsid w:val="0021369E"/>
    <w:rsid w:val="0021376B"/>
    <w:rsid w:val="00214606"/>
    <w:rsid w:val="00217E31"/>
    <w:rsid w:val="00220749"/>
    <w:rsid w:val="00221081"/>
    <w:rsid w:val="00221626"/>
    <w:rsid w:val="002222BC"/>
    <w:rsid w:val="002226A7"/>
    <w:rsid w:val="00224C79"/>
    <w:rsid w:val="00224C84"/>
    <w:rsid w:val="00225299"/>
    <w:rsid w:val="00225E29"/>
    <w:rsid w:val="0022631C"/>
    <w:rsid w:val="00227AB1"/>
    <w:rsid w:val="00231B8A"/>
    <w:rsid w:val="00231BA7"/>
    <w:rsid w:val="00232AB5"/>
    <w:rsid w:val="00232D70"/>
    <w:rsid w:val="0023454D"/>
    <w:rsid w:val="0023513F"/>
    <w:rsid w:val="0023538E"/>
    <w:rsid w:val="00235ECC"/>
    <w:rsid w:val="0023644D"/>
    <w:rsid w:val="00237E53"/>
    <w:rsid w:val="0024009B"/>
    <w:rsid w:val="00241ADC"/>
    <w:rsid w:val="00242717"/>
    <w:rsid w:val="00242FBD"/>
    <w:rsid w:val="002434E2"/>
    <w:rsid w:val="002440DB"/>
    <w:rsid w:val="00244E0B"/>
    <w:rsid w:val="0024545B"/>
    <w:rsid w:val="00246969"/>
    <w:rsid w:val="00246CC3"/>
    <w:rsid w:val="00246EC5"/>
    <w:rsid w:val="002471D7"/>
    <w:rsid w:val="0024799C"/>
    <w:rsid w:val="00247DED"/>
    <w:rsid w:val="00247EEC"/>
    <w:rsid w:val="002501C4"/>
    <w:rsid w:val="002502D9"/>
    <w:rsid w:val="00252750"/>
    <w:rsid w:val="00253B0A"/>
    <w:rsid w:val="002544D5"/>
    <w:rsid w:val="00254543"/>
    <w:rsid w:val="00254F05"/>
    <w:rsid w:val="00255792"/>
    <w:rsid w:val="00255DD9"/>
    <w:rsid w:val="0025640E"/>
    <w:rsid w:val="002564A7"/>
    <w:rsid w:val="00256EF2"/>
    <w:rsid w:val="00260E84"/>
    <w:rsid w:val="00261516"/>
    <w:rsid w:val="00262583"/>
    <w:rsid w:val="00264CCF"/>
    <w:rsid w:val="00265BDE"/>
    <w:rsid w:val="00266355"/>
    <w:rsid w:val="00266B70"/>
    <w:rsid w:val="00270AC7"/>
    <w:rsid w:val="002711E1"/>
    <w:rsid w:val="00271291"/>
    <w:rsid w:val="00271C6A"/>
    <w:rsid w:val="002725B7"/>
    <w:rsid w:val="00272A7D"/>
    <w:rsid w:val="00274A37"/>
    <w:rsid w:val="00274AA5"/>
    <w:rsid w:val="00275EB7"/>
    <w:rsid w:val="00276246"/>
    <w:rsid w:val="00276839"/>
    <w:rsid w:val="00276F7F"/>
    <w:rsid w:val="002804F8"/>
    <w:rsid w:val="00280A31"/>
    <w:rsid w:val="00281C39"/>
    <w:rsid w:val="00282535"/>
    <w:rsid w:val="00282A4A"/>
    <w:rsid w:val="00282D77"/>
    <w:rsid w:val="00284F2E"/>
    <w:rsid w:val="002856D0"/>
    <w:rsid w:val="002858D5"/>
    <w:rsid w:val="00285DE8"/>
    <w:rsid w:val="00286038"/>
    <w:rsid w:val="00286DA6"/>
    <w:rsid w:val="00286F0D"/>
    <w:rsid w:val="00287A18"/>
    <w:rsid w:val="00287BBC"/>
    <w:rsid w:val="00287DD5"/>
    <w:rsid w:val="00290211"/>
    <w:rsid w:val="00290DBC"/>
    <w:rsid w:val="002911C4"/>
    <w:rsid w:val="00292EE7"/>
    <w:rsid w:val="00293302"/>
    <w:rsid w:val="00294816"/>
    <w:rsid w:val="002968A3"/>
    <w:rsid w:val="00297725"/>
    <w:rsid w:val="00297C14"/>
    <w:rsid w:val="002A1366"/>
    <w:rsid w:val="002A21F7"/>
    <w:rsid w:val="002A344E"/>
    <w:rsid w:val="002A449F"/>
    <w:rsid w:val="002A4D99"/>
    <w:rsid w:val="002A53B0"/>
    <w:rsid w:val="002A53C4"/>
    <w:rsid w:val="002A5707"/>
    <w:rsid w:val="002A64F6"/>
    <w:rsid w:val="002A7A27"/>
    <w:rsid w:val="002A7BA4"/>
    <w:rsid w:val="002B1C12"/>
    <w:rsid w:val="002B1D5A"/>
    <w:rsid w:val="002B33F5"/>
    <w:rsid w:val="002B3816"/>
    <w:rsid w:val="002B4899"/>
    <w:rsid w:val="002B5081"/>
    <w:rsid w:val="002B6688"/>
    <w:rsid w:val="002B76E5"/>
    <w:rsid w:val="002C08E5"/>
    <w:rsid w:val="002C0AFC"/>
    <w:rsid w:val="002C0C4C"/>
    <w:rsid w:val="002C0E44"/>
    <w:rsid w:val="002C157C"/>
    <w:rsid w:val="002C2BFE"/>
    <w:rsid w:val="002C2D38"/>
    <w:rsid w:val="002C2F63"/>
    <w:rsid w:val="002C3E7B"/>
    <w:rsid w:val="002C61D4"/>
    <w:rsid w:val="002C73DD"/>
    <w:rsid w:val="002C7625"/>
    <w:rsid w:val="002D0258"/>
    <w:rsid w:val="002D2E4F"/>
    <w:rsid w:val="002D3EC1"/>
    <w:rsid w:val="002D4BEE"/>
    <w:rsid w:val="002D77CE"/>
    <w:rsid w:val="002D7DA7"/>
    <w:rsid w:val="002E015D"/>
    <w:rsid w:val="002E0432"/>
    <w:rsid w:val="002E183E"/>
    <w:rsid w:val="002E390E"/>
    <w:rsid w:val="002E5812"/>
    <w:rsid w:val="002F13F7"/>
    <w:rsid w:val="002F1D47"/>
    <w:rsid w:val="002F2FBD"/>
    <w:rsid w:val="002F31D6"/>
    <w:rsid w:val="002F3318"/>
    <w:rsid w:val="002F37A7"/>
    <w:rsid w:val="002F4A53"/>
    <w:rsid w:val="002F5057"/>
    <w:rsid w:val="002F5B00"/>
    <w:rsid w:val="002F5E42"/>
    <w:rsid w:val="002F690B"/>
    <w:rsid w:val="003003AA"/>
    <w:rsid w:val="003024DE"/>
    <w:rsid w:val="003028BB"/>
    <w:rsid w:val="00302B17"/>
    <w:rsid w:val="00302DBA"/>
    <w:rsid w:val="003034F6"/>
    <w:rsid w:val="003038D7"/>
    <w:rsid w:val="003046EF"/>
    <w:rsid w:val="00304F08"/>
    <w:rsid w:val="003061F2"/>
    <w:rsid w:val="00307025"/>
    <w:rsid w:val="00307FF5"/>
    <w:rsid w:val="00311082"/>
    <w:rsid w:val="003115A7"/>
    <w:rsid w:val="00311F7A"/>
    <w:rsid w:val="0031254B"/>
    <w:rsid w:val="00313A69"/>
    <w:rsid w:val="003143C1"/>
    <w:rsid w:val="00315A23"/>
    <w:rsid w:val="00315A6B"/>
    <w:rsid w:val="00317382"/>
    <w:rsid w:val="0032064A"/>
    <w:rsid w:val="00320CEE"/>
    <w:rsid w:val="00321461"/>
    <w:rsid w:val="00323856"/>
    <w:rsid w:val="003256D9"/>
    <w:rsid w:val="00326437"/>
    <w:rsid w:val="003264FF"/>
    <w:rsid w:val="00331B24"/>
    <w:rsid w:val="0033209E"/>
    <w:rsid w:val="00333F23"/>
    <w:rsid w:val="00334611"/>
    <w:rsid w:val="003346B4"/>
    <w:rsid w:val="00335042"/>
    <w:rsid w:val="00336D0F"/>
    <w:rsid w:val="0033701F"/>
    <w:rsid w:val="003378CC"/>
    <w:rsid w:val="0034086B"/>
    <w:rsid w:val="00342EE0"/>
    <w:rsid w:val="00343164"/>
    <w:rsid w:val="00344D11"/>
    <w:rsid w:val="0034600F"/>
    <w:rsid w:val="00350E6B"/>
    <w:rsid w:val="00351589"/>
    <w:rsid w:val="00352F00"/>
    <w:rsid w:val="00353490"/>
    <w:rsid w:val="003535C6"/>
    <w:rsid w:val="00353600"/>
    <w:rsid w:val="003538FB"/>
    <w:rsid w:val="00354B5B"/>
    <w:rsid w:val="0035585E"/>
    <w:rsid w:val="0035640D"/>
    <w:rsid w:val="0035691D"/>
    <w:rsid w:val="0035697B"/>
    <w:rsid w:val="00357130"/>
    <w:rsid w:val="003625D9"/>
    <w:rsid w:val="00362F6D"/>
    <w:rsid w:val="00363122"/>
    <w:rsid w:val="00363426"/>
    <w:rsid w:val="00363EBA"/>
    <w:rsid w:val="003646E5"/>
    <w:rsid w:val="00364A80"/>
    <w:rsid w:val="00364E92"/>
    <w:rsid w:val="00365C32"/>
    <w:rsid w:val="003663BA"/>
    <w:rsid w:val="00367740"/>
    <w:rsid w:val="00370696"/>
    <w:rsid w:val="003708CD"/>
    <w:rsid w:val="00370C06"/>
    <w:rsid w:val="00373185"/>
    <w:rsid w:val="003731F6"/>
    <w:rsid w:val="003737E0"/>
    <w:rsid w:val="003756A2"/>
    <w:rsid w:val="00375A56"/>
    <w:rsid w:val="00376284"/>
    <w:rsid w:val="0038093F"/>
    <w:rsid w:val="00381466"/>
    <w:rsid w:val="00381F3D"/>
    <w:rsid w:val="00382FFF"/>
    <w:rsid w:val="003833B1"/>
    <w:rsid w:val="00385BFD"/>
    <w:rsid w:val="0038655C"/>
    <w:rsid w:val="00386EEC"/>
    <w:rsid w:val="003911C3"/>
    <w:rsid w:val="00391B84"/>
    <w:rsid w:val="00392BA6"/>
    <w:rsid w:val="00394B42"/>
    <w:rsid w:val="00394BF1"/>
    <w:rsid w:val="00395882"/>
    <w:rsid w:val="00395ED3"/>
    <w:rsid w:val="00397482"/>
    <w:rsid w:val="0039785C"/>
    <w:rsid w:val="003A0E2C"/>
    <w:rsid w:val="003A17F6"/>
    <w:rsid w:val="003A2CC4"/>
    <w:rsid w:val="003A30D6"/>
    <w:rsid w:val="003A42CF"/>
    <w:rsid w:val="003A5340"/>
    <w:rsid w:val="003A55A7"/>
    <w:rsid w:val="003B00CC"/>
    <w:rsid w:val="003B076E"/>
    <w:rsid w:val="003B0A88"/>
    <w:rsid w:val="003B0CAD"/>
    <w:rsid w:val="003B4E0C"/>
    <w:rsid w:val="003B4F22"/>
    <w:rsid w:val="003B5065"/>
    <w:rsid w:val="003B613F"/>
    <w:rsid w:val="003B65B9"/>
    <w:rsid w:val="003C09EE"/>
    <w:rsid w:val="003C29A6"/>
    <w:rsid w:val="003C2A42"/>
    <w:rsid w:val="003C3676"/>
    <w:rsid w:val="003C3684"/>
    <w:rsid w:val="003C3E63"/>
    <w:rsid w:val="003C480D"/>
    <w:rsid w:val="003C520B"/>
    <w:rsid w:val="003C5308"/>
    <w:rsid w:val="003C55EB"/>
    <w:rsid w:val="003C77C9"/>
    <w:rsid w:val="003C7D83"/>
    <w:rsid w:val="003D1113"/>
    <w:rsid w:val="003D2EAD"/>
    <w:rsid w:val="003D3DD7"/>
    <w:rsid w:val="003D51C0"/>
    <w:rsid w:val="003D62A9"/>
    <w:rsid w:val="003D6884"/>
    <w:rsid w:val="003D6D6C"/>
    <w:rsid w:val="003D71E8"/>
    <w:rsid w:val="003E0428"/>
    <w:rsid w:val="003E0D5F"/>
    <w:rsid w:val="003E1BFC"/>
    <w:rsid w:val="003E26DE"/>
    <w:rsid w:val="003E2CE7"/>
    <w:rsid w:val="003E5CC6"/>
    <w:rsid w:val="003E5F87"/>
    <w:rsid w:val="003E6133"/>
    <w:rsid w:val="003E644A"/>
    <w:rsid w:val="003E719D"/>
    <w:rsid w:val="003E793B"/>
    <w:rsid w:val="003E7C0D"/>
    <w:rsid w:val="003F2223"/>
    <w:rsid w:val="003F3795"/>
    <w:rsid w:val="003F3C77"/>
    <w:rsid w:val="003F40DD"/>
    <w:rsid w:val="003F42A3"/>
    <w:rsid w:val="003F65FF"/>
    <w:rsid w:val="003F6978"/>
    <w:rsid w:val="004004BF"/>
    <w:rsid w:val="00401B2B"/>
    <w:rsid w:val="00401C44"/>
    <w:rsid w:val="00401E16"/>
    <w:rsid w:val="00401F73"/>
    <w:rsid w:val="00403243"/>
    <w:rsid w:val="004044B9"/>
    <w:rsid w:val="00404CB5"/>
    <w:rsid w:val="004101B5"/>
    <w:rsid w:val="00410560"/>
    <w:rsid w:val="00410949"/>
    <w:rsid w:val="0041427D"/>
    <w:rsid w:val="00420B33"/>
    <w:rsid w:val="00420B67"/>
    <w:rsid w:val="00420E6F"/>
    <w:rsid w:val="00421742"/>
    <w:rsid w:val="00421ECC"/>
    <w:rsid w:val="004220E5"/>
    <w:rsid w:val="0042342C"/>
    <w:rsid w:val="0042351D"/>
    <w:rsid w:val="00424830"/>
    <w:rsid w:val="00426130"/>
    <w:rsid w:val="0042791D"/>
    <w:rsid w:val="0042797B"/>
    <w:rsid w:val="00430847"/>
    <w:rsid w:val="00431C19"/>
    <w:rsid w:val="00431C55"/>
    <w:rsid w:val="004330DB"/>
    <w:rsid w:val="00433595"/>
    <w:rsid w:val="00433DA0"/>
    <w:rsid w:val="0043488A"/>
    <w:rsid w:val="00436362"/>
    <w:rsid w:val="00436673"/>
    <w:rsid w:val="0043677A"/>
    <w:rsid w:val="0043682B"/>
    <w:rsid w:val="00436955"/>
    <w:rsid w:val="004369E7"/>
    <w:rsid w:val="00440BC6"/>
    <w:rsid w:val="00440F5D"/>
    <w:rsid w:val="004427F8"/>
    <w:rsid w:val="00442E28"/>
    <w:rsid w:val="00443370"/>
    <w:rsid w:val="004443DB"/>
    <w:rsid w:val="004446A9"/>
    <w:rsid w:val="00444CC6"/>
    <w:rsid w:val="00446040"/>
    <w:rsid w:val="00446B07"/>
    <w:rsid w:val="004475F6"/>
    <w:rsid w:val="00450404"/>
    <w:rsid w:val="00452BAB"/>
    <w:rsid w:val="00453468"/>
    <w:rsid w:val="0045435E"/>
    <w:rsid w:val="0045536F"/>
    <w:rsid w:val="004553FE"/>
    <w:rsid w:val="0045596A"/>
    <w:rsid w:val="00455D14"/>
    <w:rsid w:val="004565CF"/>
    <w:rsid w:val="00456DD4"/>
    <w:rsid w:val="0045777A"/>
    <w:rsid w:val="0046232A"/>
    <w:rsid w:val="004626B2"/>
    <w:rsid w:val="004627D5"/>
    <w:rsid w:val="0046444D"/>
    <w:rsid w:val="00465014"/>
    <w:rsid w:val="004663B4"/>
    <w:rsid w:val="00470033"/>
    <w:rsid w:val="00470482"/>
    <w:rsid w:val="00470FF1"/>
    <w:rsid w:val="004710D0"/>
    <w:rsid w:val="004726BC"/>
    <w:rsid w:val="004728F3"/>
    <w:rsid w:val="004739E8"/>
    <w:rsid w:val="00474594"/>
    <w:rsid w:val="004747AD"/>
    <w:rsid w:val="00474927"/>
    <w:rsid w:val="00474B83"/>
    <w:rsid w:val="00475049"/>
    <w:rsid w:val="004756AF"/>
    <w:rsid w:val="00475E87"/>
    <w:rsid w:val="00476B0C"/>
    <w:rsid w:val="00476CA3"/>
    <w:rsid w:val="00477F8E"/>
    <w:rsid w:val="00481207"/>
    <w:rsid w:val="00482176"/>
    <w:rsid w:val="00482F5B"/>
    <w:rsid w:val="004831AC"/>
    <w:rsid w:val="0048449B"/>
    <w:rsid w:val="0048506D"/>
    <w:rsid w:val="0048592D"/>
    <w:rsid w:val="00486419"/>
    <w:rsid w:val="00487AA2"/>
    <w:rsid w:val="00487C47"/>
    <w:rsid w:val="00487E8D"/>
    <w:rsid w:val="004903A3"/>
    <w:rsid w:val="00491C75"/>
    <w:rsid w:val="00491D05"/>
    <w:rsid w:val="00494DD7"/>
    <w:rsid w:val="00495622"/>
    <w:rsid w:val="00497537"/>
    <w:rsid w:val="004A0306"/>
    <w:rsid w:val="004A2285"/>
    <w:rsid w:val="004A2A61"/>
    <w:rsid w:val="004A33AB"/>
    <w:rsid w:val="004A36E0"/>
    <w:rsid w:val="004A4706"/>
    <w:rsid w:val="004A63CE"/>
    <w:rsid w:val="004A66AF"/>
    <w:rsid w:val="004A6E4D"/>
    <w:rsid w:val="004A723F"/>
    <w:rsid w:val="004B11B5"/>
    <w:rsid w:val="004B2468"/>
    <w:rsid w:val="004B2A97"/>
    <w:rsid w:val="004B6A1A"/>
    <w:rsid w:val="004B797F"/>
    <w:rsid w:val="004C452A"/>
    <w:rsid w:val="004C5126"/>
    <w:rsid w:val="004C5BCE"/>
    <w:rsid w:val="004C5D16"/>
    <w:rsid w:val="004C61DF"/>
    <w:rsid w:val="004C6374"/>
    <w:rsid w:val="004C6BD7"/>
    <w:rsid w:val="004C6F8C"/>
    <w:rsid w:val="004C7A78"/>
    <w:rsid w:val="004D0286"/>
    <w:rsid w:val="004D07EC"/>
    <w:rsid w:val="004D13D1"/>
    <w:rsid w:val="004D23D8"/>
    <w:rsid w:val="004D2703"/>
    <w:rsid w:val="004E0003"/>
    <w:rsid w:val="004E24B9"/>
    <w:rsid w:val="004E317E"/>
    <w:rsid w:val="004E35D9"/>
    <w:rsid w:val="004E36FC"/>
    <w:rsid w:val="004E47DA"/>
    <w:rsid w:val="004E4A40"/>
    <w:rsid w:val="004E5125"/>
    <w:rsid w:val="004E5C2A"/>
    <w:rsid w:val="004E76E6"/>
    <w:rsid w:val="004E7BD7"/>
    <w:rsid w:val="004F0C0D"/>
    <w:rsid w:val="004F1014"/>
    <w:rsid w:val="004F5A05"/>
    <w:rsid w:val="004F6236"/>
    <w:rsid w:val="004F6708"/>
    <w:rsid w:val="004F7D07"/>
    <w:rsid w:val="004F7EA3"/>
    <w:rsid w:val="0050101F"/>
    <w:rsid w:val="00501F4A"/>
    <w:rsid w:val="00503FBF"/>
    <w:rsid w:val="0050406C"/>
    <w:rsid w:val="005041B8"/>
    <w:rsid w:val="00504E78"/>
    <w:rsid w:val="00506421"/>
    <w:rsid w:val="00506A89"/>
    <w:rsid w:val="00507720"/>
    <w:rsid w:val="005108E1"/>
    <w:rsid w:val="00511688"/>
    <w:rsid w:val="00511A82"/>
    <w:rsid w:val="0051210F"/>
    <w:rsid w:val="005122B7"/>
    <w:rsid w:val="00512A37"/>
    <w:rsid w:val="005131EB"/>
    <w:rsid w:val="005132CD"/>
    <w:rsid w:val="00513860"/>
    <w:rsid w:val="00514544"/>
    <w:rsid w:val="005146F7"/>
    <w:rsid w:val="005153C1"/>
    <w:rsid w:val="005159E9"/>
    <w:rsid w:val="00515ABC"/>
    <w:rsid w:val="005160A7"/>
    <w:rsid w:val="00516178"/>
    <w:rsid w:val="0051648B"/>
    <w:rsid w:val="00517D2B"/>
    <w:rsid w:val="005210D0"/>
    <w:rsid w:val="0052152A"/>
    <w:rsid w:val="00521BE6"/>
    <w:rsid w:val="00522256"/>
    <w:rsid w:val="00522897"/>
    <w:rsid w:val="005228F1"/>
    <w:rsid w:val="00522BCD"/>
    <w:rsid w:val="00524F35"/>
    <w:rsid w:val="00525B7C"/>
    <w:rsid w:val="00526635"/>
    <w:rsid w:val="005269E8"/>
    <w:rsid w:val="00530FED"/>
    <w:rsid w:val="00530FF1"/>
    <w:rsid w:val="005322B1"/>
    <w:rsid w:val="00532442"/>
    <w:rsid w:val="00532896"/>
    <w:rsid w:val="00533D5C"/>
    <w:rsid w:val="00533ED7"/>
    <w:rsid w:val="00533F3C"/>
    <w:rsid w:val="0053443D"/>
    <w:rsid w:val="00534BAC"/>
    <w:rsid w:val="00534C14"/>
    <w:rsid w:val="005352AA"/>
    <w:rsid w:val="005355C5"/>
    <w:rsid w:val="005372F0"/>
    <w:rsid w:val="0054007F"/>
    <w:rsid w:val="00542FCD"/>
    <w:rsid w:val="005445FC"/>
    <w:rsid w:val="0054498F"/>
    <w:rsid w:val="00545A4E"/>
    <w:rsid w:val="00545C18"/>
    <w:rsid w:val="00546135"/>
    <w:rsid w:val="00547C1C"/>
    <w:rsid w:val="00550158"/>
    <w:rsid w:val="0055118F"/>
    <w:rsid w:val="0055213B"/>
    <w:rsid w:val="0055352F"/>
    <w:rsid w:val="00554381"/>
    <w:rsid w:val="00554BFE"/>
    <w:rsid w:val="0055547B"/>
    <w:rsid w:val="00556D5F"/>
    <w:rsid w:val="00560276"/>
    <w:rsid w:val="005611C1"/>
    <w:rsid w:val="00562F39"/>
    <w:rsid w:val="00565938"/>
    <w:rsid w:val="00565B2B"/>
    <w:rsid w:val="00565EBB"/>
    <w:rsid w:val="00566300"/>
    <w:rsid w:val="00566C6E"/>
    <w:rsid w:val="00567770"/>
    <w:rsid w:val="00567A28"/>
    <w:rsid w:val="005748FD"/>
    <w:rsid w:val="00574A55"/>
    <w:rsid w:val="00576C2D"/>
    <w:rsid w:val="00577E50"/>
    <w:rsid w:val="0058094A"/>
    <w:rsid w:val="0058183B"/>
    <w:rsid w:val="00583068"/>
    <w:rsid w:val="00584122"/>
    <w:rsid w:val="0058444D"/>
    <w:rsid w:val="00584FEC"/>
    <w:rsid w:val="005859E2"/>
    <w:rsid w:val="00586091"/>
    <w:rsid w:val="00586671"/>
    <w:rsid w:val="005874F8"/>
    <w:rsid w:val="0059097A"/>
    <w:rsid w:val="005912DB"/>
    <w:rsid w:val="00591AC3"/>
    <w:rsid w:val="00591F20"/>
    <w:rsid w:val="00591FB8"/>
    <w:rsid w:val="00592A17"/>
    <w:rsid w:val="0059362C"/>
    <w:rsid w:val="00593F61"/>
    <w:rsid w:val="0059436C"/>
    <w:rsid w:val="0059583D"/>
    <w:rsid w:val="00595C6F"/>
    <w:rsid w:val="005965E2"/>
    <w:rsid w:val="00596733"/>
    <w:rsid w:val="00596C58"/>
    <w:rsid w:val="00597A71"/>
    <w:rsid w:val="005A03D7"/>
    <w:rsid w:val="005A06EA"/>
    <w:rsid w:val="005A0E6E"/>
    <w:rsid w:val="005A1462"/>
    <w:rsid w:val="005A1F0A"/>
    <w:rsid w:val="005A313F"/>
    <w:rsid w:val="005A4178"/>
    <w:rsid w:val="005A4836"/>
    <w:rsid w:val="005A4C6F"/>
    <w:rsid w:val="005A5563"/>
    <w:rsid w:val="005A71C2"/>
    <w:rsid w:val="005A7CDC"/>
    <w:rsid w:val="005B1327"/>
    <w:rsid w:val="005B16FB"/>
    <w:rsid w:val="005B29F6"/>
    <w:rsid w:val="005B4047"/>
    <w:rsid w:val="005B4A66"/>
    <w:rsid w:val="005B4ADF"/>
    <w:rsid w:val="005B51C5"/>
    <w:rsid w:val="005B5BC7"/>
    <w:rsid w:val="005B6E78"/>
    <w:rsid w:val="005B7049"/>
    <w:rsid w:val="005C1350"/>
    <w:rsid w:val="005C1684"/>
    <w:rsid w:val="005C1A96"/>
    <w:rsid w:val="005C1C8B"/>
    <w:rsid w:val="005C1FFD"/>
    <w:rsid w:val="005C20DB"/>
    <w:rsid w:val="005C2A0D"/>
    <w:rsid w:val="005C2DC5"/>
    <w:rsid w:val="005C2ED2"/>
    <w:rsid w:val="005C3FE4"/>
    <w:rsid w:val="005C47B7"/>
    <w:rsid w:val="005C505D"/>
    <w:rsid w:val="005C59F3"/>
    <w:rsid w:val="005C5C2B"/>
    <w:rsid w:val="005C617E"/>
    <w:rsid w:val="005C6FA3"/>
    <w:rsid w:val="005C7CA0"/>
    <w:rsid w:val="005D16F5"/>
    <w:rsid w:val="005D3BA5"/>
    <w:rsid w:val="005D454C"/>
    <w:rsid w:val="005D564E"/>
    <w:rsid w:val="005D5B11"/>
    <w:rsid w:val="005D6177"/>
    <w:rsid w:val="005D6389"/>
    <w:rsid w:val="005D671A"/>
    <w:rsid w:val="005D79E7"/>
    <w:rsid w:val="005E0B3C"/>
    <w:rsid w:val="005E117D"/>
    <w:rsid w:val="005E26F9"/>
    <w:rsid w:val="005E2C58"/>
    <w:rsid w:val="005E2E66"/>
    <w:rsid w:val="005E2F13"/>
    <w:rsid w:val="005E52CF"/>
    <w:rsid w:val="005E55B0"/>
    <w:rsid w:val="005E5CE0"/>
    <w:rsid w:val="005E5EE7"/>
    <w:rsid w:val="005E629F"/>
    <w:rsid w:val="005E6E28"/>
    <w:rsid w:val="005F1276"/>
    <w:rsid w:val="005F2486"/>
    <w:rsid w:val="005F2D38"/>
    <w:rsid w:val="005F7C66"/>
    <w:rsid w:val="0060074E"/>
    <w:rsid w:val="0060150B"/>
    <w:rsid w:val="00603197"/>
    <w:rsid w:val="00603274"/>
    <w:rsid w:val="006044ED"/>
    <w:rsid w:val="00604672"/>
    <w:rsid w:val="0060483B"/>
    <w:rsid w:val="00605721"/>
    <w:rsid w:val="00605F17"/>
    <w:rsid w:val="0060643A"/>
    <w:rsid w:val="00606475"/>
    <w:rsid w:val="00606BDC"/>
    <w:rsid w:val="006100C5"/>
    <w:rsid w:val="006118E6"/>
    <w:rsid w:val="00611A3C"/>
    <w:rsid w:val="00612AB1"/>
    <w:rsid w:val="00612AFF"/>
    <w:rsid w:val="00613201"/>
    <w:rsid w:val="00613866"/>
    <w:rsid w:val="00614531"/>
    <w:rsid w:val="00614F17"/>
    <w:rsid w:val="00615B48"/>
    <w:rsid w:val="00615D1E"/>
    <w:rsid w:val="00616268"/>
    <w:rsid w:val="006170A7"/>
    <w:rsid w:val="00620BAF"/>
    <w:rsid w:val="00621969"/>
    <w:rsid w:val="006222B4"/>
    <w:rsid w:val="00624D7D"/>
    <w:rsid w:val="0062536C"/>
    <w:rsid w:val="0062541C"/>
    <w:rsid w:val="00626039"/>
    <w:rsid w:val="00626076"/>
    <w:rsid w:val="006261DE"/>
    <w:rsid w:val="0062779B"/>
    <w:rsid w:val="00627B8E"/>
    <w:rsid w:val="00630293"/>
    <w:rsid w:val="0063107D"/>
    <w:rsid w:val="0063302F"/>
    <w:rsid w:val="006330A7"/>
    <w:rsid w:val="00633739"/>
    <w:rsid w:val="00633888"/>
    <w:rsid w:val="006339B6"/>
    <w:rsid w:val="00633CFB"/>
    <w:rsid w:val="006348BF"/>
    <w:rsid w:val="00634A1A"/>
    <w:rsid w:val="006355DF"/>
    <w:rsid w:val="00635BD4"/>
    <w:rsid w:val="00636BF5"/>
    <w:rsid w:val="00637407"/>
    <w:rsid w:val="006418DA"/>
    <w:rsid w:val="00641BAA"/>
    <w:rsid w:val="00642E8E"/>
    <w:rsid w:val="00643174"/>
    <w:rsid w:val="0064360C"/>
    <w:rsid w:val="00644905"/>
    <w:rsid w:val="00645576"/>
    <w:rsid w:val="006464BF"/>
    <w:rsid w:val="00647AF6"/>
    <w:rsid w:val="00647DAF"/>
    <w:rsid w:val="00650170"/>
    <w:rsid w:val="006501FB"/>
    <w:rsid w:val="00653072"/>
    <w:rsid w:val="00653549"/>
    <w:rsid w:val="006552F4"/>
    <w:rsid w:val="00656060"/>
    <w:rsid w:val="00656A9C"/>
    <w:rsid w:val="00657B15"/>
    <w:rsid w:val="0066074A"/>
    <w:rsid w:val="00660A6A"/>
    <w:rsid w:val="006631A2"/>
    <w:rsid w:val="00665BAF"/>
    <w:rsid w:val="0066682B"/>
    <w:rsid w:val="00666AB1"/>
    <w:rsid w:val="006702BC"/>
    <w:rsid w:val="00671BA1"/>
    <w:rsid w:val="00672FF9"/>
    <w:rsid w:val="006739B8"/>
    <w:rsid w:val="00674022"/>
    <w:rsid w:val="006741A3"/>
    <w:rsid w:val="0067657D"/>
    <w:rsid w:val="00676F16"/>
    <w:rsid w:val="00680614"/>
    <w:rsid w:val="00680F9E"/>
    <w:rsid w:val="00682A81"/>
    <w:rsid w:val="006840B4"/>
    <w:rsid w:val="00684C3D"/>
    <w:rsid w:val="00684C62"/>
    <w:rsid w:val="00684E3C"/>
    <w:rsid w:val="00684EB5"/>
    <w:rsid w:val="00686368"/>
    <w:rsid w:val="006867A8"/>
    <w:rsid w:val="0068681E"/>
    <w:rsid w:val="0068755F"/>
    <w:rsid w:val="0069111D"/>
    <w:rsid w:val="00692AF1"/>
    <w:rsid w:val="006933DE"/>
    <w:rsid w:val="00695585"/>
    <w:rsid w:val="006A0819"/>
    <w:rsid w:val="006A1860"/>
    <w:rsid w:val="006A265A"/>
    <w:rsid w:val="006A2B2E"/>
    <w:rsid w:val="006A41FF"/>
    <w:rsid w:val="006A4AE3"/>
    <w:rsid w:val="006B0039"/>
    <w:rsid w:val="006B0826"/>
    <w:rsid w:val="006B0C97"/>
    <w:rsid w:val="006B11AC"/>
    <w:rsid w:val="006B19A4"/>
    <w:rsid w:val="006B2490"/>
    <w:rsid w:val="006B276D"/>
    <w:rsid w:val="006B29B5"/>
    <w:rsid w:val="006B2BA3"/>
    <w:rsid w:val="006B3558"/>
    <w:rsid w:val="006B3EC8"/>
    <w:rsid w:val="006B4E0D"/>
    <w:rsid w:val="006B6046"/>
    <w:rsid w:val="006B668C"/>
    <w:rsid w:val="006B6A72"/>
    <w:rsid w:val="006B6D0E"/>
    <w:rsid w:val="006B7253"/>
    <w:rsid w:val="006B757C"/>
    <w:rsid w:val="006C0BD1"/>
    <w:rsid w:val="006C0CF1"/>
    <w:rsid w:val="006C1447"/>
    <w:rsid w:val="006C226B"/>
    <w:rsid w:val="006C2517"/>
    <w:rsid w:val="006C3EE4"/>
    <w:rsid w:val="006C4969"/>
    <w:rsid w:val="006C4A94"/>
    <w:rsid w:val="006C515C"/>
    <w:rsid w:val="006C5F03"/>
    <w:rsid w:val="006C730C"/>
    <w:rsid w:val="006D1742"/>
    <w:rsid w:val="006D2C28"/>
    <w:rsid w:val="006D36A6"/>
    <w:rsid w:val="006D3733"/>
    <w:rsid w:val="006D4894"/>
    <w:rsid w:val="006D49E8"/>
    <w:rsid w:val="006D581C"/>
    <w:rsid w:val="006D6ABE"/>
    <w:rsid w:val="006D7457"/>
    <w:rsid w:val="006D764B"/>
    <w:rsid w:val="006E2509"/>
    <w:rsid w:val="006E7909"/>
    <w:rsid w:val="006F0591"/>
    <w:rsid w:val="006F1038"/>
    <w:rsid w:val="006F12AD"/>
    <w:rsid w:val="006F15BB"/>
    <w:rsid w:val="006F3780"/>
    <w:rsid w:val="006F7C01"/>
    <w:rsid w:val="006F7F96"/>
    <w:rsid w:val="00700C26"/>
    <w:rsid w:val="007015B1"/>
    <w:rsid w:val="0070194E"/>
    <w:rsid w:val="007033E7"/>
    <w:rsid w:val="007036DC"/>
    <w:rsid w:val="0070486C"/>
    <w:rsid w:val="00705096"/>
    <w:rsid w:val="00705A0C"/>
    <w:rsid w:val="00705BC1"/>
    <w:rsid w:val="00706E79"/>
    <w:rsid w:val="00707E44"/>
    <w:rsid w:val="00710588"/>
    <w:rsid w:val="00711A90"/>
    <w:rsid w:val="00712A8D"/>
    <w:rsid w:val="0071480E"/>
    <w:rsid w:val="00717942"/>
    <w:rsid w:val="00720080"/>
    <w:rsid w:val="007218B7"/>
    <w:rsid w:val="007220D7"/>
    <w:rsid w:val="0072243E"/>
    <w:rsid w:val="0072260B"/>
    <w:rsid w:val="00724606"/>
    <w:rsid w:val="00724B17"/>
    <w:rsid w:val="00725BAE"/>
    <w:rsid w:val="007260C1"/>
    <w:rsid w:val="00726964"/>
    <w:rsid w:val="007276D7"/>
    <w:rsid w:val="007278F6"/>
    <w:rsid w:val="00730388"/>
    <w:rsid w:val="00732048"/>
    <w:rsid w:val="00732143"/>
    <w:rsid w:val="007336CF"/>
    <w:rsid w:val="00733708"/>
    <w:rsid w:val="007342FB"/>
    <w:rsid w:val="007343D3"/>
    <w:rsid w:val="00734A77"/>
    <w:rsid w:val="007357DE"/>
    <w:rsid w:val="00735CF9"/>
    <w:rsid w:val="007366E8"/>
    <w:rsid w:val="007375AD"/>
    <w:rsid w:val="0074057E"/>
    <w:rsid w:val="00740EBE"/>
    <w:rsid w:val="00742BDD"/>
    <w:rsid w:val="0074311A"/>
    <w:rsid w:val="007437C7"/>
    <w:rsid w:val="00744658"/>
    <w:rsid w:val="00744AA3"/>
    <w:rsid w:val="00745ADA"/>
    <w:rsid w:val="0074670C"/>
    <w:rsid w:val="00747ED5"/>
    <w:rsid w:val="007505E5"/>
    <w:rsid w:val="007507A9"/>
    <w:rsid w:val="00751900"/>
    <w:rsid w:val="007522F7"/>
    <w:rsid w:val="00754181"/>
    <w:rsid w:val="0075570D"/>
    <w:rsid w:val="00756142"/>
    <w:rsid w:val="00756B5C"/>
    <w:rsid w:val="00757041"/>
    <w:rsid w:val="00760E48"/>
    <w:rsid w:val="00760E59"/>
    <w:rsid w:val="007627CC"/>
    <w:rsid w:val="00762FBF"/>
    <w:rsid w:val="00763205"/>
    <w:rsid w:val="00763793"/>
    <w:rsid w:val="00764216"/>
    <w:rsid w:val="007647C5"/>
    <w:rsid w:val="007657B3"/>
    <w:rsid w:val="0076640A"/>
    <w:rsid w:val="0076691D"/>
    <w:rsid w:val="007718ED"/>
    <w:rsid w:val="00771A35"/>
    <w:rsid w:val="00773BF4"/>
    <w:rsid w:val="007750B9"/>
    <w:rsid w:val="00776CA8"/>
    <w:rsid w:val="007773D1"/>
    <w:rsid w:val="007779FD"/>
    <w:rsid w:val="00777F2F"/>
    <w:rsid w:val="007802F1"/>
    <w:rsid w:val="00780589"/>
    <w:rsid w:val="00780911"/>
    <w:rsid w:val="00781116"/>
    <w:rsid w:val="0078204F"/>
    <w:rsid w:val="0078223A"/>
    <w:rsid w:val="007832FD"/>
    <w:rsid w:val="00784200"/>
    <w:rsid w:val="007855A6"/>
    <w:rsid w:val="007855DF"/>
    <w:rsid w:val="007858BE"/>
    <w:rsid w:val="0078759A"/>
    <w:rsid w:val="007878AD"/>
    <w:rsid w:val="00790811"/>
    <w:rsid w:val="007920F9"/>
    <w:rsid w:val="0079278A"/>
    <w:rsid w:val="00793136"/>
    <w:rsid w:val="00793BFC"/>
    <w:rsid w:val="007943CB"/>
    <w:rsid w:val="007951DC"/>
    <w:rsid w:val="007957E7"/>
    <w:rsid w:val="00797C20"/>
    <w:rsid w:val="007A09C6"/>
    <w:rsid w:val="007A0A18"/>
    <w:rsid w:val="007A0EC2"/>
    <w:rsid w:val="007A1079"/>
    <w:rsid w:val="007A2CBE"/>
    <w:rsid w:val="007A55A3"/>
    <w:rsid w:val="007A7E65"/>
    <w:rsid w:val="007B0964"/>
    <w:rsid w:val="007B0B3A"/>
    <w:rsid w:val="007B204E"/>
    <w:rsid w:val="007B34E7"/>
    <w:rsid w:val="007B3E69"/>
    <w:rsid w:val="007B418E"/>
    <w:rsid w:val="007B4750"/>
    <w:rsid w:val="007B4A95"/>
    <w:rsid w:val="007B5663"/>
    <w:rsid w:val="007B5695"/>
    <w:rsid w:val="007B629C"/>
    <w:rsid w:val="007B6701"/>
    <w:rsid w:val="007B7A20"/>
    <w:rsid w:val="007C01D2"/>
    <w:rsid w:val="007C0BB2"/>
    <w:rsid w:val="007C16AD"/>
    <w:rsid w:val="007C220B"/>
    <w:rsid w:val="007C30E2"/>
    <w:rsid w:val="007C4463"/>
    <w:rsid w:val="007C47D4"/>
    <w:rsid w:val="007C54F7"/>
    <w:rsid w:val="007C6E21"/>
    <w:rsid w:val="007C701F"/>
    <w:rsid w:val="007D0C13"/>
    <w:rsid w:val="007D1241"/>
    <w:rsid w:val="007D12C3"/>
    <w:rsid w:val="007D170A"/>
    <w:rsid w:val="007D5373"/>
    <w:rsid w:val="007D6210"/>
    <w:rsid w:val="007D6CDF"/>
    <w:rsid w:val="007D6E46"/>
    <w:rsid w:val="007E0BA0"/>
    <w:rsid w:val="007E1C1E"/>
    <w:rsid w:val="007E3426"/>
    <w:rsid w:val="007E40F6"/>
    <w:rsid w:val="007E5C5F"/>
    <w:rsid w:val="007E5E46"/>
    <w:rsid w:val="007E6147"/>
    <w:rsid w:val="007E785E"/>
    <w:rsid w:val="007F11C8"/>
    <w:rsid w:val="007F141D"/>
    <w:rsid w:val="007F1668"/>
    <w:rsid w:val="007F29CA"/>
    <w:rsid w:val="007F3660"/>
    <w:rsid w:val="007F39B9"/>
    <w:rsid w:val="007F5305"/>
    <w:rsid w:val="007F57EA"/>
    <w:rsid w:val="007F5B97"/>
    <w:rsid w:val="007F6895"/>
    <w:rsid w:val="007F69D2"/>
    <w:rsid w:val="007F6B1B"/>
    <w:rsid w:val="007F7779"/>
    <w:rsid w:val="007F7D25"/>
    <w:rsid w:val="008004E8"/>
    <w:rsid w:val="00800D23"/>
    <w:rsid w:val="008015F5"/>
    <w:rsid w:val="008018D9"/>
    <w:rsid w:val="00802623"/>
    <w:rsid w:val="0080302A"/>
    <w:rsid w:val="008031D2"/>
    <w:rsid w:val="00803860"/>
    <w:rsid w:val="0080518A"/>
    <w:rsid w:val="0080629B"/>
    <w:rsid w:val="00806547"/>
    <w:rsid w:val="0081019E"/>
    <w:rsid w:val="00813F73"/>
    <w:rsid w:val="00814544"/>
    <w:rsid w:val="0081640C"/>
    <w:rsid w:val="0082161D"/>
    <w:rsid w:val="00821CF7"/>
    <w:rsid w:val="00822FB0"/>
    <w:rsid w:val="008236F6"/>
    <w:rsid w:val="00823EDF"/>
    <w:rsid w:val="00824392"/>
    <w:rsid w:val="008254CB"/>
    <w:rsid w:val="00827A37"/>
    <w:rsid w:val="008300AA"/>
    <w:rsid w:val="008301B3"/>
    <w:rsid w:val="00830530"/>
    <w:rsid w:val="00831B5E"/>
    <w:rsid w:val="00832C44"/>
    <w:rsid w:val="00833A63"/>
    <w:rsid w:val="008350D2"/>
    <w:rsid w:val="008358F1"/>
    <w:rsid w:val="00835DE6"/>
    <w:rsid w:val="00836956"/>
    <w:rsid w:val="00836BC4"/>
    <w:rsid w:val="008379E6"/>
    <w:rsid w:val="00840640"/>
    <w:rsid w:val="00840B09"/>
    <w:rsid w:val="00840E35"/>
    <w:rsid w:val="00841382"/>
    <w:rsid w:val="008417F7"/>
    <w:rsid w:val="00842033"/>
    <w:rsid w:val="008421AB"/>
    <w:rsid w:val="0084245E"/>
    <w:rsid w:val="0084287D"/>
    <w:rsid w:val="00842B0F"/>
    <w:rsid w:val="00843552"/>
    <w:rsid w:val="0084403C"/>
    <w:rsid w:val="00844119"/>
    <w:rsid w:val="0084468B"/>
    <w:rsid w:val="00844ED9"/>
    <w:rsid w:val="00845BD3"/>
    <w:rsid w:val="008500DC"/>
    <w:rsid w:val="00850170"/>
    <w:rsid w:val="00851428"/>
    <w:rsid w:val="00851733"/>
    <w:rsid w:val="0085183F"/>
    <w:rsid w:val="00851E15"/>
    <w:rsid w:val="00852395"/>
    <w:rsid w:val="00852607"/>
    <w:rsid w:val="00852945"/>
    <w:rsid w:val="00852C57"/>
    <w:rsid w:val="0085355C"/>
    <w:rsid w:val="00853882"/>
    <w:rsid w:val="00853E61"/>
    <w:rsid w:val="0085420E"/>
    <w:rsid w:val="0085591C"/>
    <w:rsid w:val="008560C9"/>
    <w:rsid w:val="00860979"/>
    <w:rsid w:val="0086121A"/>
    <w:rsid w:val="00861F7C"/>
    <w:rsid w:val="0086204E"/>
    <w:rsid w:val="00862DB0"/>
    <w:rsid w:val="008636AC"/>
    <w:rsid w:val="00866B2A"/>
    <w:rsid w:val="00866F4B"/>
    <w:rsid w:val="00871069"/>
    <w:rsid w:val="00871F85"/>
    <w:rsid w:val="008738B8"/>
    <w:rsid w:val="00873D7A"/>
    <w:rsid w:val="00874D52"/>
    <w:rsid w:val="00875AEE"/>
    <w:rsid w:val="00875EFC"/>
    <w:rsid w:val="00876513"/>
    <w:rsid w:val="00880F7C"/>
    <w:rsid w:val="00881BE8"/>
    <w:rsid w:val="00881E21"/>
    <w:rsid w:val="008830AA"/>
    <w:rsid w:val="0088320A"/>
    <w:rsid w:val="00883CC9"/>
    <w:rsid w:val="00890905"/>
    <w:rsid w:val="008914C3"/>
    <w:rsid w:val="0089220D"/>
    <w:rsid w:val="00892A1B"/>
    <w:rsid w:val="00894156"/>
    <w:rsid w:val="0089673B"/>
    <w:rsid w:val="00896AA2"/>
    <w:rsid w:val="0089747B"/>
    <w:rsid w:val="008977FB"/>
    <w:rsid w:val="00897E7F"/>
    <w:rsid w:val="008A002E"/>
    <w:rsid w:val="008A0E70"/>
    <w:rsid w:val="008A12C0"/>
    <w:rsid w:val="008A1E71"/>
    <w:rsid w:val="008A22BE"/>
    <w:rsid w:val="008A33C8"/>
    <w:rsid w:val="008A369D"/>
    <w:rsid w:val="008A450E"/>
    <w:rsid w:val="008A46E6"/>
    <w:rsid w:val="008A4BB5"/>
    <w:rsid w:val="008A4E8A"/>
    <w:rsid w:val="008A4F32"/>
    <w:rsid w:val="008A60E0"/>
    <w:rsid w:val="008A61D7"/>
    <w:rsid w:val="008A63AC"/>
    <w:rsid w:val="008A7226"/>
    <w:rsid w:val="008A7E8B"/>
    <w:rsid w:val="008B01A6"/>
    <w:rsid w:val="008B1DBF"/>
    <w:rsid w:val="008B2CB6"/>
    <w:rsid w:val="008B364F"/>
    <w:rsid w:val="008B4491"/>
    <w:rsid w:val="008B5701"/>
    <w:rsid w:val="008B5EF2"/>
    <w:rsid w:val="008B667D"/>
    <w:rsid w:val="008B7197"/>
    <w:rsid w:val="008B774C"/>
    <w:rsid w:val="008B7BB7"/>
    <w:rsid w:val="008C0AFA"/>
    <w:rsid w:val="008C138D"/>
    <w:rsid w:val="008C265D"/>
    <w:rsid w:val="008C30B9"/>
    <w:rsid w:val="008C4755"/>
    <w:rsid w:val="008C4BA7"/>
    <w:rsid w:val="008C6108"/>
    <w:rsid w:val="008C7179"/>
    <w:rsid w:val="008C7780"/>
    <w:rsid w:val="008D0692"/>
    <w:rsid w:val="008D0750"/>
    <w:rsid w:val="008D0D7C"/>
    <w:rsid w:val="008D0E51"/>
    <w:rsid w:val="008D0FAB"/>
    <w:rsid w:val="008D2119"/>
    <w:rsid w:val="008D2F88"/>
    <w:rsid w:val="008D4A92"/>
    <w:rsid w:val="008D6869"/>
    <w:rsid w:val="008D68C2"/>
    <w:rsid w:val="008E028D"/>
    <w:rsid w:val="008E09B4"/>
    <w:rsid w:val="008E1119"/>
    <w:rsid w:val="008E17B8"/>
    <w:rsid w:val="008E209A"/>
    <w:rsid w:val="008E2C92"/>
    <w:rsid w:val="008E4F14"/>
    <w:rsid w:val="008E5004"/>
    <w:rsid w:val="008E53A8"/>
    <w:rsid w:val="008E546F"/>
    <w:rsid w:val="008E5719"/>
    <w:rsid w:val="008E6457"/>
    <w:rsid w:val="008E6479"/>
    <w:rsid w:val="008F07FE"/>
    <w:rsid w:val="008F0EAD"/>
    <w:rsid w:val="008F1348"/>
    <w:rsid w:val="008F2A4D"/>
    <w:rsid w:val="008F2E95"/>
    <w:rsid w:val="008F538F"/>
    <w:rsid w:val="008F609B"/>
    <w:rsid w:val="008F6267"/>
    <w:rsid w:val="008F7240"/>
    <w:rsid w:val="00900FA8"/>
    <w:rsid w:val="0090166D"/>
    <w:rsid w:val="009024FD"/>
    <w:rsid w:val="0090265A"/>
    <w:rsid w:val="009029DF"/>
    <w:rsid w:val="00902DB3"/>
    <w:rsid w:val="00903E01"/>
    <w:rsid w:val="00904D4D"/>
    <w:rsid w:val="00905162"/>
    <w:rsid w:val="0090557A"/>
    <w:rsid w:val="00906DF3"/>
    <w:rsid w:val="00907E45"/>
    <w:rsid w:val="009106BA"/>
    <w:rsid w:val="00910CC1"/>
    <w:rsid w:val="00910E26"/>
    <w:rsid w:val="009123D6"/>
    <w:rsid w:val="00913468"/>
    <w:rsid w:val="00914555"/>
    <w:rsid w:val="00916D47"/>
    <w:rsid w:val="0092338B"/>
    <w:rsid w:val="00923D65"/>
    <w:rsid w:val="009240C1"/>
    <w:rsid w:val="00924217"/>
    <w:rsid w:val="0092446C"/>
    <w:rsid w:val="00925199"/>
    <w:rsid w:val="00925545"/>
    <w:rsid w:val="009270D2"/>
    <w:rsid w:val="009270F9"/>
    <w:rsid w:val="00927C23"/>
    <w:rsid w:val="00927C78"/>
    <w:rsid w:val="009300B4"/>
    <w:rsid w:val="0093080A"/>
    <w:rsid w:val="00930C5F"/>
    <w:rsid w:val="009312B4"/>
    <w:rsid w:val="0093212B"/>
    <w:rsid w:val="00933256"/>
    <w:rsid w:val="00933F09"/>
    <w:rsid w:val="00935F07"/>
    <w:rsid w:val="0093643F"/>
    <w:rsid w:val="00937C58"/>
    <w:rsid w:val="009413A0"/>
    <w:rsid w:val="00942158"/>
    <w:rsid w:val="00942306"/>
    <w:rsid w:val="00942E9B"/>
    <w:rsid w:val="00942F56"/>
    <w:rsid w:val="00942FBB"/>
    <w:rsid w:val="0094319E"/>
    <w:rsid w:val="00943B1C"/>
    <w:rsid w:val="009460FD"/>
    <w:rsid w:val="00946D4A"/>
    <w:rsid w:val="00947094"/>
    <w:rsid w:val="0094754B"/>
    <w:rsid w:val="0094774C"/>
    <w:rsid w:val="00951DF2"/>
    <w:rsid w:val="0095280A"/>
    <w:rsid w:val="00953386"/>
    <w:rsid w:val="0095434D"/>
    <w:rsid w:val="0095525D"/>
    <w:rsid w:val="00957491"/>
    <w:rsid w:val="0096027D"/>
    <w:rsid w:val="00964F90"/>
    <w:rsid w:val="009655E9"/>
    <w:rsid w:val="009657BD"/>
    <w:rsid w:val="00966282"/>
    <w:rsid w:val="00967424"/>
    <w:rsid w:val="00967982"/>
    <w:rsid w:val="00967F76"/>
    <w:rsid w:val="00971034"/>
    <w:rsid w:val="0097130E"/>
    <w:rsid w:val="00972A7A"/>
    <w:rsid w:val="00973BDD"/>
    <w:rsid w:val="00975373"/>
    <w:rsid w:val="00976054"/>
    <w:rsid w:val="00976FA1"/>
    <w:rsid w:val="009772F2"/>
    <w:rsid w:val="0097748B"/>
    <w:rsid w:val="00980DF7"/>
    <w:rsid w:val="00981EB7"/>
    <w:rsid w:val="0098376E"/>
    <w:rsid w:val="0098448C"/>
    <w:rsid w:val="009852CC"/>
    <w:rsid w:val="009858F3"/>
    <w:rsid w:val="00987103"/>
    <w:rsid w:val="00987D76"/>
    <w:rsid w:val="009902D7"/>
    <w:rsid w:val="009908CC"/>
    <w:rsid w:val="00990E97"/>
    <w:rsid w:val="00991300"/>
    <w:rsid w:val="00991B4C"/>
    <w:rsid w:val="00992FB4"/>
    <w:rsid w:val="009930AE"/>
    <w:rsid w:val="009969E8"/>
    <w:rsid w:val="0099780E"/>
    <w:rsid w:val="009978EC"/>
    <w:rsid w:val="009A0922"/>
    <w:rsid w:val="009A0F20"/>
    <w:rsid w:val="009A0FDC"/>
    <w:rsid w:val="009A13C5"/>
    <w:rsid w:val="009A28E0"/>
    <w:rsid w:val="009A2DA0"/>
    <w:rsid w:val="009A3BC7"/>
    <w:rsid w:val="009A3E07"/>
    <w:rsid w:val="009A5188"/>
    <w:rsid w:val="009A63E0"/>
    <w:rsid w:val="009A66DD"/>
    <w:rsid w:val="009A7AA3"/>
    <w:rsid w:val="009B3831"/>
    <w:rsid w:val="009B3AE0"/>
    <w:rsid w:val="009B4AA7"/>
    <w:rsid w:val="009B4E37"/>
    <w:rsid w:val="009B4F4C"/>
    <w:rsid w:val="009B608D"/>
    <w:rsid w:val="009B69AA"/>
    <w:rsid w:val="009B7DEA"/>
    <w:rsid w:val="009C0108"/>
    <w:rsid w:val="009C03F5"/>
    <w:rsid w:val="009C4004"/>
    <w:rsid w:val="009C47BB"/>
    <w:rsid w:val="009C5B2A"/>
    <w:rsid w:val="009C6FED"/>
    <w:rsid w:val="009C700A"/>
    <w:rsid w:val="009D1008"/>
    <w:rsid w:val="009D2776"/>
    <w:rsid w:val="009D2A63"/>
    <w:rsid w:val="009D3BD0"/>
    <w:rsid w:val="009D3E8B"/>
    <w:rsid w:val="009D4BB2"/>
    <w:rsid w:val="009D585C"/>
    <w:rsid w:val="009D7ECD"/>
    <w:rsid w:val="009E1A82"/>
    <w:rsid w:val="009E270F"/>
    <w:rsid w:val="009E2747"/>
    <w:rsid w:val="009E2941"/>
    <w:rsid w:val="009E2F74"/>
    <w:rsid w:val="009E363D"/>
    <w:rsid w:val="009E42EF"/>
    <w:rsid w:val="009E4645"/>
    <w:rsid w:val="009E5B64"/>
    <w:rsid w:val="009E610E"/>
    <w:rsid w:val="009E697F"/>
    <w:rsid w:val="009E70DD"/>
    <w:rsid w:val="009E7A3B"/>
    <w:rsid w:val="009F2850"/>
    <w:rsid w:val="009F2CD2"/>
    <w:rsid w:val="009F3448"/>
    <w:rsid w:val="009F394E"/>
    <w:rsid w:val="009F4DD8"/>
    <w:rsid w:val="009F5EA9"/>
    <w:rsid w:val="009F7CDC"/>
    <w:rsid w:val="00A00270"/>
    <w:rsid w:val="00A004EE"/>
    <w:rsid w:val="00A013F1"/>
    <w:rsid w:val="00A020D8"/>
    <w:rsid w:val="00A0218A"/>
    <w:rsid w:val="00A033C8"/>
    <w:rsid w:val="00A0566A"/>
    <w:rsid w:val="00A07F8C"/>
    <w:rsid w:val="00A1058D"/>
    <w:rsid w:val="00A10E3B"/>
    <w:rsid w:val="00A13FFC"/>
    <w:rsid w:val="00A143DE"/>
    <w:rsid w:val="00A15DE1"/>
    <w:rsid w:val="00A15F5C"/>
    <w:rsid w:val="00A16B6D"/>
    <w:rsid w:val="00A16C54"/>
    <w:rsid w:val="00A17EDA"/>
    <w:rsid w:val="00A20589"/>
    <w:rsid w:val="00A205D5"/>
    <w:rsid w:val="00A21510"/>
    <w:rsid w:val="00A22BF6"/>
    <w:rsid w:val="00A2312D"/>
    <w:rsid w:val="00A23435"/>
    <w:rsid w:val="00A23A6C"/>
    <w:rsid w:val="00A258B3"/>
    <w:rsid w:val="00A26C01"/>
    <w:rsid w:val="00A30B5A"/>
    <w:rsid w:val="00A30D4B"/>
    <w:rsid w:val="00A30E75"/>
    <w:rsid w:val="00A31438"/>
    <w:rsid w:val="00A3154C"/>
    <w:rsid w:val="00A31D6C"/>
    <w:rsid w:val="00A31FC4"/>
    <w:rsid w:val="00A3225A"/>
    <w:rsid w:val="00A32A3D"/>
    <w:rsid w:val="00A33C03"/>
    <w:rsid w:val="00A35D57"/>
    <w:rsid w:val="00A3699D"/>
    <w:rsid w:val="00A36CDD"/>
    <w:rsid w:val="00A37379"/>
    <w:rsid w:val="00A4007B"/>
    <w:rsid w:val="00A417AF"/>
    <w:rsid w:val="00A41B2A"/>
    <w:rsid w:val="00A422EF"/>
    <w:rsid w:val="00A42498"/>
    <w:rsid w:val="00A43556"/>
    <w:rsid w:val="00A453C2"/>
    <w:rsid w:val="00A4593E"/>
    <w:rsid w:val="00A459CD"/>
    <w:rsid w:val="00A46CD1"/>
    <w:rsid w:val="00A46FC4"/>
    <w:rsid w:val="00A50330"/>
    <w:rsid w:val="00A5084B"/>
    <w:rsid w:val="00A50D46"/>
    <w:rsid w:val="00A51DF5"/>
    <w:rsid w:val="00A525CF"/>
    <w:rsid w:val="00A5273B"/>
    <w:rsid w:val="00A53A81"/>
    <w:rsid w:val="00A53DFA"/>
    <w:rsid w:val="00A53E01"/>
    <w:rsid w:val="00A54C36"/>
    <w:rsid w:val="00A5546C"/>
    <w:rsid w:val="00A56808"/>
    <w:rsid w:val="00A56AB5"/>
    <w:rsid w:val="00A5712C"/>
    <w:rsid w:val="00A571E9"/>
    <w:rsid w:val="00A57A6F"/>
    <w:rsid w:val="00A60A30"/>
    <w:rsid w:val="00A61AAE"/>
    <w:rsid w:val="00A63662"/>
    <w:rsid w:val="00A64A0A"/>
    <w:rsid w:val="00A64C94"/>
    <w:rsid w:val="00A6535D"/>
    <w:rsid w:val="00A657FA"/>
    <w:rsid w:val="00A65CDA"/>
    <w:rsid w:val="00A6628F"/>
    <w:rsid w:val="00A66C5D"/>
    <w:rsid w:val="00A7078B"/>
    <w:rsid w:val="00A707A2"/>
    <w:rsid w:val="00A707BE"/>
    <w:rsid w:val="00A7080C"/>
    <w:rsid w:val="00A70C18"/>
    <w:rsid w:val="00A72665"/>
    <w:rsid w:val="00A731C8"/>
    <w:rsid w:val="00A73C73"/>
    <w:rsid w:val="00A74C60"/>
    <w:rsid w:val="00A77068"/>
    <w:rsid w:val="00A777FC"/>
    <w:rsid w:val="00A77BA6"/>
    <w:rsid w:val="00A845A7"/>
    <w:rsid w:val="00A84806"/>
    <w:rsid w:val="00A8700C"/>
    <w:rsid w:val="00A87D7F"/>
    <w:rsid w:val="00A901B7"/>
    <w:rsid w:val="00A914EE"/>
    <w:rsid w:val="00A924F6"/>
    <w:rsid w:val="00A93725"/>
    <w:rsid w:val="00A93D21"/>
    <w:rsid w:val="00A941F1"/>
    <w:rsid w:val="00A94F50"/>
    <w:rsid w:val="00A953D5"/>
    <w:rsid w:val="00A9584D"/>
    <w:rsid w:val="00A963CE"/>
    <w:rsid w:val="00AA1000"/>
    <w:rsid w:val="00AA17AA"/>
    <w:rsid w:val="00AA235A"/>
    <w:rsid w:val="00AA2EBA"/>
    <w:rsid w:val="00AA3026"/>
    <w:rsid w:val="00AA35FF"/>
    <w:rsid w:val="00AA416A"/>
    <w:rsid w:val="00AA445A"/>
    <w:rsid w:val="00AA46EE"/>
    <w:rsid w:val="00AA48E1"/>
    <w:rsid w:val="00AA4B80"/>
    <w:rsid w:val="00AA5647"/>
    <w:rsid w:val="00AA6307"/>
    <w:rsid w:val="00AA7D31"/>
    <w:rsid w:val="00AB10AC"/>
    <w:rsid w:val="00AB16DE"/>
    <w:rsid w:val="00AB2753"/>
    <w:rsid w:val="00AB3E55"/>
    <w:rsid w:val="00AB4039"/>
    <w:rsid w:val="00AB6AF5"/>
    <w:rsid w:val="00AB6BAC"/>
    <w:rsid w:val="00AB74FF"/>
    <w:rsid w:val="00AC132B"/>
    <w:rsid w:val="00AC1731"/>
    <w:rsid w:val="00AC303C"/>
    <w:rsid w:val="00AC6972"/>
    <w:rsid w:val="00AC69E7"/>
    <w:rsid w:val="00AD03DB"/>
    <w:rsid w:val="00AD0C39"/>
    <w:rsid w:val="00AD18F4"/>
    <w:rsid w:val="00AD3384"/>
    <w:rsid w:val="00AD3903"/>
    <w:rsid w:val="00AD398D"/>
    <w:rsid w:val="00AD4637"/>
    <w:rsid w:val="00AE188D"/>
    <w:rsid w:val="00AE290C"/>
    <w:rsid w:val="00AE4BAA"/>
    <w:rsid w:val="00AE6850"/>
    <w:rsid w:val="00AE7E88"/>
    <w:rsid w:val="00AF020C"/>
    <w:rsid w:val="00AF24A8"/>
    <w:rsid w:val="00AF3008"/>
    <w:rsid w:val="00AF3938"/>
    <w:rsid w:val="00AF43E4"/>
    <w:rsid w:val="00AF4BF7"/>
    <w:rsid w:val="00AF5A8A"/>
    <w:rsid w:val="00AF6495"/>
    <w:rsid w:val="00B00BBB"/>
    <w:rsid w:val="00B01290"/>
    <w:rsid w:val="00B01EF2"/>
    <w:rsid w:val="00B02AB0"/>
    <w:rsid w:val="00B046F0"/>
    <w:rsid w:val="00B04836"/>
    <w:rsid w:val="00B04915"/>
    <w:rsid w:val="00B049D0"/>
    <w:rsid w:val="00B06E1B"/>
    <w:rsid w:val="00B103FF"/>
    <w:rsid w:val="00B1086F"/>
    <w:rsid w:val="00B11107"/>
    <w:rsid w:val="00B111A4"/>
    <w:rsid w:val="00B118FF"/>
    <w:rsid w:val="00B11CA6"/>
    <w:rsid w:val="00B12E8D"/>
    <w:rsid w:val="00B1321E"/>
    <w:rsid w:val="00B158B7"/>
    <w:rsid w:val="00B16CB9"/>
    <w:rsid w:val="00B16DC9"/>
    <w:rsid w:val="00B173F8"/>
    <w:rsid w:val="00B210E2"/>
    <w:rsid w:val="00B23CB1"/>
    <w:rsid w:val="00B24C4C"/>
    <w:rsid w:val="00B25FB2"/>
    <w:rsid w:val="00B27A09"/>
    <w:rsid w:val="00B30278"/>
    <w:rsid w:val="00B31405"/>
    <w:rsid w:val="00B32776"/>
    <w:rsid w:val="00B33EA1"/>
    <w:rsid w:val="00B3401C"/>
    <w:rsid w:val="00B35A51"/>
    <w:rsid w:val="00B367C5"/>
    <w:rsid w:val="00B4341B"/>
    <w:rsid w:val="00B44228"/>
    <w:rsid w:val="00B4642C"/>
    <w:rsid w:val="00B47923"/>
    <w:rsid w:val="00B50971"/>
    <w:rsid w:val="00B52673"/>
    <w:rsid w:val="00B526E4"/>
    <w:rsid w:val="00B52821"/>
    <w:rsid w:val="00B5299B"/>
    <w:rsid w:val="00B534E0"/>
    <w:rsid w:val="00B53BB8"/>
    <w:rsid w:val="00B53C62"/>
    <w:rsid w:val="00B53CB9"/>
    <w:rsid w:val="00B55917"/>
    <w:rsid w:val="00B559D2"/>
    <w:rsid w:val="00B60A7C"/>
    <w:rsid w:val="00B60BE0"/>
    <w:rsid w:val="00B6104C"/>
    <w:rsid w:val="00B62392"/>
    <w:rsid w:val="00B630A5"/>
    <w:rsid w:val="00B63209"/>
    <w:rsid w:val="00B64ECE"/>
    <w:rsid w:val="00B65502"/>
    <w:rsid w:val="00B66DBC"/>
    <w:rsid w:val="00B66EAE"/>
    <w:rsid w:val="00B670CB"/>
    <w:rsid w:val="00B67834"/>
    <w:rsid w:val="00B6783B"/>
    <w:rsid w:val="00B67B4C"/>
    <w:rsid w:val="00B7060B"/>
    <w:rsid w:val="00B70B9F"/>
    <w:rsid w:val="00B715A0"/>
    <w:rsid w:val="00B71970"/>
    <w:rsid w:val="00B7275D"/>
    <w:rsid w:val="00B73852"/>
    <w:rsid w:val="00B746CE"/>
    <w:rsid w:val="00B75EFD"/>
    <w:rsid w:val="00B812F0"/>
    <w:rsid w:val="00B81C59"/>
    <w:rsid w:val="00B82E7E"/>
    <w:rsid w:val="00B8368A"/>
    <w:rsid w:val="00B83A41"/>
    <w:rsid w:val="00B84310"/>
    <w:rsid w:val="00B846E1"/>
    <w:rsid w:val="00B85371"/>
    <w:rsid w:val="00B8552D"/>
    <w:rsid w:val="00B858B4"/>
    <w:rsid w:val="00B87193"/>
    <w:rsid w:val="00B91105"/>
    <w:rsid w:val="00B919C7"/>
    <w:rsid w:val="00B9209A"/>
    <w:rsid w:val="00B9214F"/>
    <w:rsid w:val="00B92534"/>
    <w:rsid w:val="00B92E3D"/>
    <w:rsid w:val="00B938CB"/>
    <w:rsid w:val="00B958C1"/>
    <w:rsid w:val="00B96375"/>
    <w:rsid w:val="00B96A4E"/>
    <w:rsid w:val="00BA029B"/>
    <w:rsid w:val="00BA11D9"/>
    <w:rsid w:val="00BA286D"/>
    <w:rsid w:val="00BA327F"/>
    <w:rsid w:val="00BA3599"/>
    <w:rsid w:val="00BA4D81"/>
    <w:rsid w:val="00BA5842"/>
    <w:rsid w:val="00BA59B2"/>
    <w:rsid w:val="00BA72D8"/>
    <w:rsid w:val="00BB1D28"/>
    <w:rsid w:val="00BB33F3"/>
    <w:rsid w:val="00BB4995"/>
    <w:rsid w:val="00BB5B3B"/>
    <w:rsid w:val="00BB6D8A"/>
    <w:rsid w:val="00BB7A34"/>
    <w:rsid w:val="00BC0171"/>
    <w:rsid w:val="00BC1B80"/>
    <w:rsid w:val="00BC1F47"/>
    <w:rsid w:val="00BC2460"/>
    <w:rsid w:val="00BC6513"/>
    <w:rsid w:val="00BC78BE"/>
    <w:rsid w:val="00BC7BDE"/>
    <w:rsid w:val="00BD0375"/>
    <w:rsid w:val="00BD27A6"/>
    <w:rsid w:val="00BD456A"/>
    <w:rsid w:val="00BD4C95"/>
    <w:rsid w:val="00BD5A31"/>
    <w:rsid w:val="00BD5CFD"/>
    <w:rsid w:val="00BD6E7B"/>
    <w:rsid w:val="00BD7BFF"/>
    <w:rsid w:val="00BD7EB4"/>
    <w:rsid w:val="00BE0005"/>
    <w:rsid w:val="00BE1169"/>
    <w:rsid w:val="00BE1C25"/>
    <w:rsid w:val="00BE1E82"/>
    <w:rsid w:val="00BE2257"/>
    <w:rsid w:val="00BE26BC"/>
    <w:rsid w:val="00BE292D"/>
    <w:rsid w:val="00BE29C1"/>
    <w:rsid w:val="00BE34B7"/>
    <w:rsid w:val="00BE3BF2"/>
    <w:rsid w:val="00BE49F8"/>
    <w:rsid w:val="00BE4EE1"/>
    <w:rsid w:val="00BE617C"/>
    <w:rsid w:val="00BE6384"/>
    <w:rsid w:val="00BE68BC"/>
    <w:rsid w:val="00BE69D6"/>
    <w:rsid w:val="00BF0CB5"/>
    <w:rsid w:val="00BF1ED7"/>
    <w:rsid w:val="00BF2BA5"/>
    <w:rsid w:val="00BF4EBC"/>
    <w:rsid w:val="00BF5B2D"/>
    <w:rsid w:val="00BF6B2F"/>
    <w:rsid w:val="00BF7718"/>
    <w:rsid w:val="00C004E6"/>
    <w:rsid w:val="00C008CC"/>
    <w:rsid w:val="00C00A96"/>
    <w:rsid w:val="00C01264"/>
    <w:rsid w:val="00C02295"/>
    <w:rsid w:val="00C0437D"/>
    <w:rsid w:val="00C0552B"/>
    <w:rsid w:val="00C05540"/>
    <w:rsid w:val="00C058FF"/>
    <w:rsid w:val="00C05B48"/>
    <w:rsid w:val="00C07087"/>
    <w:rsid w:val="00C07786"/>
    <w:rsid w:val="00C10E74"/>
    <w:rsid w:val="00C12225"/>
    <w:rsid w:val="00C12EF1"/>
    <w:rsid w:val="00C132F7"/>
    <w:rsid w:val="00C15528"/>
    <w:rsid w:val="00C17780"/>
    <w:rsid w:val="00C20395"/>
    <w:rsid w:val="00C20496"/>
    <w:rsid w:val="00C21BE0"/>
    <w:rsid w:val="00C225D2"/>
    <w:rsid w:val="00C2281F"/>
    <w:rsid w:val="00C24876"/>
    <w:rsid w:val="00C269C4"/>
    <w:rsid w:val="00C2701E"/>
    <w:rsid w:val="00C272EA"/>
    <w:rsid w:val="00C27AE5"/>
    <w:rsid w:val="00C27EC1"/>
    <w:rsid w:val="00C30304"/>
    <w:rsid w:val="00C3092C"/>
    <w:rsid w:val="00C31264"/>
    <w:rsid w:val="00C31375"/>
    <w:rsid w:val="00C319CA"/>
    <w:rsid w:val="00C3423C"/>
    <w:rsid w:val="00C34567"/>
    <w:rsid w:val="00C34BBD"/>
    <w:rsid w:val="00C34F1F"/>
    <w:rsid w:val="00C37E77"/>
    <w:rsid w:val="00C404E0"/>
    <w:rsid w:val="00C40733"/>
    <w:rsid w:val="00C40A35"/>
    <w:rsid w:val="00C4184D"/>
    <w:rsid w:val="00C41F2B"/>
    <w:rsid w:val="00C4487E"/>
    <w:rsid w:val="00C44A2F"/>
    <w:rsid w:val="00C451DD"/>
    <w:rsid w:val="00C459C4"/>
    <w:rsid w:val="00C47384"/>
    <w:rsid w:val="00C512E0"/>
    <w:rsid w:val="00C5232C"/>
    <w:rsid w:val="00C54435"/>
    <w:rsid w:val="00C54589"/>
    <w:rsid w:val="00C56A3D"/>
    <w:rsid w:val="00C5791F"/>
    <w:rsid w:val="00C603E2"/>
    <w:rsid w:val="00C6063F"/>
    <w:rsid w:val="00C61010"/>
    <w:rsid w:val="00C61B89"/>
    <w:rsid w:val="00C62812"/>
    <w:rsid w:val="00C631F0"/>
    <w:rsid w:val="00C63E25"/>
    <w:rsid w:val="00C641EA"/>
    <w:rsid w:val="00C66300"/>
    <w:rsid w:val="00C671F4"/>
    <w:rsid w:val="00C71D28"/>
    <w:rsid w:val="00C742B8"/>
    <w:rsid w:val="00C746C6"/>
    <w:rsid w:val="00C74F90"/>
    <w:rsid w:val="00C75903"/>
    <w:rsid w:val="00C76069"/>
    <w:rsid w:val="00C76B35"/>
    <w:rsid w:val="00C806A7"/>
    <w:rsid w:val="00C80D7D"/>
    <w:rsid w:val="00C80E54"/>
    <w:rsid w:val="00C841E0"/>
    <w:rsid w:val="00C843D8"/>
    <w:rsid w:val="00C8480C"/>
    <w:rsid w:val="00C84CBE"/>
    <w:rsid w:val="00C85203"/>
    <w:rsid w:val="00C858AF"/>
    <w:rsid w:val="00C91C2B"/>
    <w:rsid w:val="00C927A7"/>
    <w:rsid w:val="00C92A4A"/>
    <w:rsid w:val="00C92BE5"/>
    <w:rsid w:val="00C92FB7"/>
    <w:rsid w:val="00C93C9A"/>
    <w:rsid w:val="00C95A9B"/>
    <w:rsid w:val="00C95CDF"/>
    <w:rsid w:val="00C964C3"/>
    <w:rsid w:val="00CA0509"/>
    <w:rsid w:val="00CA0648"/>
    <w:rsid w:val="00CA06A4"/>
    <w:rsid w:val="00CA0CE3"/>
    <w:rsid w:val="00CA0E3D"/>
    <w:rsid w:val="00CA13D5"/>
    <w:rsid w:val="00CA1FA7"/>
    <w:rsid w:val="00CA2BF0"/>
    <w:rsid w:val="00CA3B93"/>
    <w:rsid w:val="00CA3DAE"/>
    <w:rsid w:val="00CA3DEF"/>
    <w:rsid w:val="00CA413D"/>
    <w:rsid w:val="00CA444D"/>
    <w:rsid w:val="00CA4CAB"/>
    <w:rsid w:val="00CB031A"/>
    <w:rsid w:val="00CB08D1"/>
    <w:rsid w:val="00CB0A21"/>
    <w:rsid w:val="00CB0A7E"/>
    <w:rsid w:val="00CB0EF5"/>
    <w:rsid w:val="00CB129C"/>
    <w:rsid w:val="00CB1B52"/>
    <w:rsid w:val="00CB1CA6"/>
    <w:rsid w:val="00CB3585"/>
    <w:rsid w:val="00CB47AD"/>
    <w:rsid w:val="00CB5B5D"/>
    <w:rsid w:val="00CB6379"/>
    <w:rsid w:val="00CB6418"/>
    <w:rsid w:val="00CB66A4"/>
    <w:rsid w:val="00CB6BEA"/>
    <w:rsid w:val="00CB7B69"/>
    <w:rsid w:val="00CC10D3"/>
    <w:rsid w:val="00CC16D8"/>
    <w:rsid w:val="00CC4F8D"/>
    <w:rsid w:val="00CC6EF4"/>
    <w:rsid w:val="00CC7700"/>
    <w:rsid w:val="00CC7C2A"/>
    <w:rsid w:val="00CD058D"/>
    <w:rsid w:val="00CD0C97"/>
    <w:rsid w:val="00CD2400"/>
    <w:rsid w:val="00CD51FE"/>
    <w:rsid w:val="00CD5BBA"/>
    <w:rsid w:val="00CD6FF8"/>
    <w:rsid w:val="00CE08A2"/>
    <w:rsid w:val="00CE0DF2"/>
    <w:rsid w:val="00CE1992"/>
    <w:rsid w:val="00CE21AA"/>
    <w:rsid w:val="00CE24AB"/>
    <w:rsid w:val="00CE36EF"/>
    <w:rsid w:val="00CE3A10"/>
    <w:rsid w:val="00CE3C85"/>
    <w:rsid w:val="00CE4B99"/>
    <w:rsid w:val="00CE5768"/>
    <w:rsid w:val="00CE689E"/>
    <w:rsid w:val="00CE7A5D"/>
    <w:rsid w:val="00CF1961"/>
    <w:rsid w:val="00CF74E2"/>
    <w:rsid w:val="00CF78DC"/>
    <w:rsid w:val="00D00825"/>
    <w:rsid w:val="00D009EC"/>
    <w:rsid w:val="00D0104E"/>
    <w:rsid w:val="00D02279"/>
    <w:rsid w:val="00D02F47"/>
    <w:rsid w:val="00D04510"/>
    <w:rsid w:val="00D051B3"/>
    <w:rsid w:val="00D059E5"/>
    <w:rsid w:val="00D05A35"/>
    <w:rsid w:val="00D05EFE"/>
    <w:rsid w:val="00D07C99"/>
    <w:rsid w:val="00D104E9"/>
    <w:rsid w:val="00D11CFF"/>
    <w:rsid w:val="00D12BC0"/>
    <w:rsid w:val="00D138C6"/>
    <w:rsid w:val="00D138E6"/>
    <w:rsid w:val="00D143FF"/>
    <w:rsid w:val="00D1506E"/>
    <w:rsid w:val="00D151A1"/>
    <w:rsid w:val="00D15AD1"/>
    <w:rsid w:val="00D16673"/>
    <w:rsid w:val="00D1676E"/>
    <w:rsid w:val="00D207FB"/>
    <w:rsid w:val="00D2486D"/>
    <w:rsid w:val="00D268C2"/>
    <w:rsid w:val="00D271EF"/>
    <w:rsid w:val="00D27C58"/>
    <w:rsid w:val="00D27E99"/>
    <w:rsid w:val="00D3068E"/>
    <w:rsid w:val="00D30D73"/>
    <w:rsid w:val="00D32F04"/>
    <w:rsid w:val="00D3306C"/>
    <w:rsid w:val="00D3379F"/>
    <w:rsid w:val="00D337AA"/>
    <w:rsid w:val="00D344EF"/>
    <w:rsid w:val="00D35B4E"/>
    <w:rsid w:val="00D37DB3"/>
    <w:rsid w:val="00D37EDF"/>
    <w:rsid w:val="00D40D1D"/>
    <w:rsid w:val="00D43369"/>
    <w:rsid w:val="00D44A70"/>
    <w:rsid w:val="00D44DFA"/>
    <w:rsid w:val="00D45E79"/>
    <w:rsid w:val="00D47736"/>
    <w:rsid w:val="00D50859"/>
    <w:rsid w:val="00D51820"/>
    <w:rsid w:val="00D51D0A"/>
    <w:rsid w:val="00D52386"/>
    <w:rsid w:val="00D528BB"/>
    <w:rsid w:val="00D53082"/>
    <w:rsid w:val="00D53755"/>
    <w:rsid w:val="00D53B8B"/>
    <w:rsid w:val="00D54DEF"/>
    <w:rsid w:val="00D60F01"/>
    <w:rsid w:val="00D6297F"/>
    <w:rsid w:val="00D635A2"/>
    <w:rsid w:val="00D64214"/>
    <w:rsid w:val="00D6587D"/>
    <w:rsid w:val="00D66C03"/>
    <w:rsid w:val="00D73EA7"/>
    <w:rsid w:val="00D74607"/>
    <w:rsid w:val="00D74957"/>
    <w:rsid w:val="00D75E7C"/>
    <w:rsid w:val="00D76887"/>
    <w:rsid w:val="00D77746"/>
    <w:rsid w:val="00D80112"/>
    <w:rsid w:val="00D81034"/>
    <w:rsid w:val="00D83355"/>
    <w:rsid w:val="00D84503"/>
    <w:rsid w:val="00D8528A"/>
    <w:rsid w:val="00D860FE"/>
    <w:rsid w:val="00D907F8"/>
    <w:rsid w:val="00D90941"/>
    <w:rsid w:val="00D93A7C"/>
    <w:rsid w:val="00D93B13"/>
    <w:rsid w:val="00D9445B"/>
    <w:rsid w:val="00D94A2F"/>
    <w:rsid w:val="00D9594E"/>
    <w:rsid w:val="00D95C93"/>
    <w:rsid w:val="00D96E47"/>
    <w:rsid w:val="00D97DB8"/>
    <w:rsid w:val="00DA01A5"/>
    <w:rsid w:val="00DA028A"/>
    <w:rsid w:val="00DA1C4F"/>
    <w:rsid w:val="00DA41FD"/>
    <w:rsid w:val="00DA4463"/>
    <w:rsid w:val="00DA5129"/>
    <w:rsid w:val="00DA51C5"/>
    <w:rsid w:val="00DA5B74"/>
    <w:rsid w:val="00DA7D47"/>
    <w:rsid w:val="00DB06C9"/>
    <w:rsid w:val="00DB111D"/>
    <w:rsid w:val="00DB1C6E"/>
    <w:rsid w:val="00DB26C6"/>
    <w:rsid w:val="00DB3892"/>
    <w:rsid w:val="00DB4751"/>
    <w:rsid w:val="00DB5798"/>
    <w:rsid w:val="00DB7292"/>
    <w:rsid w:val="00DC077E"/>
    <w:rsid w:val="00DC133A"/>
    <w:rsid w:val="00DC2923"/>
    <w:rsid w:val="00DC3E3C"/>
    <w:rsid w:val="00DC4FE8"/>
    <w:rsid w:val="00DC52E4"/>
    <w:rsid w:val="00DD028A"/>
    <w:rsid w:val="00DD05E6"/>
    <w:rsid w:val="00DD1791"/>
    <w:rsid w:val="00DD4759"/>
    <w:rsid w:val="00DD4DEC"/>
    <w:rsid w:val="00DD5126"/>
    <w:rsid w:val="00DD5533"/>
    <w:rsid w:val="00DD564F"/>
    <w:rsid w:val="00DD5BEC"/>
    <w:rsid w:val="00DD5D62"/>
    <w:rsid w:val="00DD5FCB"/>
    <w:rsid w:val="00DD64E7"/>
    <w:rsid w:val="00DD71BE"/>
    <w:rsid w:val="00DD7452"/>
    <w:rsid w:val="00DD77F3"/>
    <w:rsid w:val="00DD791F"/>
    <w:rsid w:val="00DE009F"/>
    <w:rsid w:val="00DE0BA4"/>
    <w:rsid w:val="00DE14E3"/>
    <w:rsid w:val="00DE167C"/>
    <w:rsid w:val="00DE3F69"/>
    <w:rsid w:val="00DE4CB4"/>
    <w:rsid w:val="00DE576B"/>
    <w:rsid w:val="00DE5F81"/>
    <w:rsid w:val="00DE666C"/>
    <w:rsid w:val="00DE77FA"/>
    <w:rsid w:val="00DE7D37"/>
    <w:rsid w:val="00DF0856"/>
    <w:rsid w:val="00DF15B5"/>
    <w:rsid w:val="00DF2B96"/>
    <w:rsid w:val="00DF3789"/>
    <w:rsid w:val="00DF3B09"/>
    <w:rsid w:val="00DF4759"/>
    <w:rsid w:val="00DF4E64"/>
    <w:rsid w:val="00DF52CD"/>
    <w:rsid w:val="00DF6C62"/>
    <w:rsid w:val="00E00156"/>
    <w:rsid w:val="00E014D2"/>
    <w:rsid w:val="00E01747"/>
    <w:rsid w:val="00E01E54"/>
    <w:rsid w:val="00E02291"/>
    <w:rsid w:val="00E03061"/>
    <w:rsid w:val="00E03154"/>
    <w:rsid w:val="00E03EED"/>
    <w:rsid w:val="00E048C9"/>
    <w:rsid w:val="00E059E4"/>
    <w:rsid w:val="00E1004D"/>
    <w:rsid w:val="00E10B1C"/>
    <w:rsid w:val="00E12506"/>
    <w:rsid w:val="00E149E5"/>
    <w:rsid w:val="00E16F32"/>
    <w:rsid w:val="00E170CA"/>
    <w:rsid w:val="00E206CB"/>
    <w:rsid w:val="00E20BA6"/>
    <w:rsid w:val="00E21755"/>
    <w:rsid w:val="00E21A70"/>
    <w:rsid w:val="00E227CB"/>
    <w:rsid w:val="00E22B0B"/>
    <w:rsid w:val="00E24CF2"/>
    <w:rsid w:val="00E24F5A"/>
    <w:rsid w:val="00E25499"/>
    <w:rsid w:val="00E25898"/>
    <w:rsid w:val="00E25E00"/>
    <w:rsid w:val="00E31233"/>
    <w:rsid w:val="00E31D3D"/>
    <w:rsid w:val="00E31E73"/>
    <w:rsid w:val="00E32DC3"/>
    <w:rsid w:val="00E3305C"/>
    <w:rsid w:val="00E339D3"/>
    <w:rsid w:val="00E34413"/>
    <w:rsid w:val="00E34CBA"/>
    <w:rsid w:val="00E34F40"/>
    <w:rsid w:val="00E35296"/>
    <w:rsid w:val="00E35EA0"/>
    <w:rsid w:val="00E3602D"/>
    <w:rsid w:val="00E37260"/>
    <w:rsid w:val="00E400D2"/>
    <w:rsid w:val="00E406D0"/>
    <w:rsid w:val="00E41AA6"/>
    <w:rsid w:val="00E41F13"/>
    <w:rsid w:val="00E42B50"/>
    <w:rsid w:val="00E44B54"/>
    <w:rsid w:val="00E45CB3"/>
    <w:rsid w:val="00E45FA3"/>
    <w:rsid w:val="00E45FC2"/>
    <w:rsid w:val="00E45FF2"/>
    <w:rsid w:val="00E46138"/>
    <w:rsid w:val="00E50042"/>
    <w:rsid w:val="00E504B9"/>
    <w:rsid w:val="00E505A4"/>
    <w:rsid w:val="00E5082D"/>
    <w:rsid w:val="00E50BC3"/>
    <w:rsid w:val="00E51AC7"/>
    <w:rsid w:val="00E51DBB"/>
    <w:rsid w:val="00E52044"/>
    <w:rsid w:val="00E5252D"/>
    <w:rsid w:val="00E52D04"/>
    <w:rsid w:val="00E54A78"/>
    <w:rsid w:val="00E55E20"/>
    <w:rsid w:val="00E62658"/>
    <w:rsid w:val="00E6269A"/>
    <w:rsid w:val="00E62AAF"/>
    <w:rsid w:val="00E63318"/>
    <w:rsid w:val="00E637BD"/>
    <w:rsid w:val="00E63DAC"/>
    <w:rsid w:val="00E642BA"/>
    <w:rsid w:val="00E657CD"/>
    <w:rsid w:val="00E65E49"/>
    <w:rsid w:val="00E66649"/>
    <w:rsid w:val="00E66A8B"/>
    <w:rsid w:val="00E678FF"/>
    <w:rsid w:val="00E70EB0"/>
    <w:rsid w:val="00E70EF7"/>
    <w:rsid w:val="00E71107"/>
    <w:rsid w:val="00E7123A"/>
    <w:rsid w:val="00E7516F"/>
    <w:rsid w:val="00E7733D"/>
    <w:rsid w:val="00E80DF3"/>
    <w:rsid w:val="00E811FE"/>
    <w:rsid w:val="00E8194D"/>
    <w:rsid w:val="00E86BDB"/>
    <w:rsid w:val="00E8733A"/>
    <w:rsid w:val="00E87342"/>
    <w:rsid w:val="00E916DF"/>
    <w:rsid w:val="00E9180C"/>
    <w:rsid w:val="00E91F01"/>
    <w:rsid w:val="00E92D99"/>
    <w:rsid w:val="00E9324F"/>
    <w:rsid w:val="00E933B8"/>
    <w:rsid w:val="00E9445E"/>
    <w:rsid w:val="00E94958"/>
    <w:rsid w:val="00E9560A"/>
    <w:rsid w:val="00EA0AF9"/>
    <w:rsid w:val="00EA0D44"/>
    <w:rsid w:val="00EA30A1"/>
    <w:rsid w:val="00EA3EAF"/>
    <w:rsid w:val="00EA474C"/>
    <w:rsid w:val="00EA6307"/>
    <w:rsid w:val="00EA6E73"/>
    <w:rsid w:val="00EA7567"/>
    <w:rsid w:val="00EA7D0F"/>
    <w:rsid w:val="00EB0171"/>
    <w:rsid w:val="00EB1B43"/>
    <w:rsid w:val="00EB35B6"/>
    <w:rsid w:val="00EB43C2"/>
    <w:rsid w:val="00EB4EDD"/>
    <w:rsid w:val="00EB5AAE"/>
    <w:rsid w:val="00EB67E5"/>
    <w:rsid w:val="00EC2AB9"/>
    <w:rsid w:val="00EC361E"/>
    <w:rsid w:val="00EC375E"/>
    <w:rsid w:val="00EC4602"/>
    <w:rsid w:val="00EC464B"/>
    <w:rsid w:val="00EC58E9"/>
    <w:rsid w:val="00EC71C6"/>
    <w:rsid w:val="00EC7D2A"/>
    <w:rsid w:val="00ED0729"/>
    <w:rsid w:val="00ED07C6"/>
    <w:rsid w:val="00ED08C5"/>
    <w:rsid w:val="00ED681D"/>
    <w:rsid w:val="00ED6AAA"/>
    <w:rsid w:val="00ED74B5"/>
    <w:rsid w:val="00ED74BE"/>
    <w:rsid w:val="00ED7828"/>
    <w:rsid w:val="00ED7D13"/>
    <w:rsid w:val="00ED7FF2"/>
    <w:rsid w:val="00EE0906"/>
    <w:rsid w:val="00EE11B2"/>
    <w:rsid w:val="00EE11DB"/>
    <w:rsid w:val="00EE1348"/>
    <w:rsid w:val="00EE14BE"/>
    <w:rsid w:val="00EE1CAB"/>
    <w:rsid w:val="00EE1DED"/>
    <w:rsid w:val="00EE2B72"/>
    <w:rsid w:val="00EE6088"/>
    <w:rsid w:val="00EE739C"/>
    <w:rsid w:val="00EF0BCF"/>
    <w:rsid w:val="00EF1E06"/>
    <w:rsid w:val="00EF330A"/>
    <w:rsid w:val="00EF3820"/>
    <w:rsid w:val="00EF3BBC"/>
    <w:rsid w:val="00EF4C98"/>
    <w:rsid w:val="00EF582F"/>
    <w:rsid w:val="00EF59F8"/>
    <w:rsid w:val="00EF6B95"/>
    <w:rsid w:val="00EF6F25"/>
    <w:rsid w:val="00EF7B77"/>
    <w:rsid w:val="00F0157E"/>
    <w:rsid w:val="00F03D85"/>
    <w:rsid w:val="00F04802"/>
    <w:rsid w:val="00F0678D"/>
    <w:rsid w:val="00F0720C"/>
    <w:rsid w:val="00F1065D"/>
    <w:rsid w:val="00F11995"/>
    <w:rsid w:val="00F119B7"/>
    <w:rsid w:val="00F12073"/>
    <w:rsid w:val="00F148B3"/>
    <w:rsid w:val="00F17B84"/>
    <w:rsid w:val="00F21CAE"/>
    <w:rsid w:val="00F25B19"/>
    <w:rsid w:val="00F2615B"/>
    <w:rsid w:val="00F2620B"/>
    <w:rsid w:val="00F266B3"/>
    <w:rsid w:val="00F26A1A"/>
    <w:rsid w:val="00F26A69"/>
    <w:rsid w:val="00F27069"/>
    <w:rsid w:val="00F27532"/>
    <w:rsid w:val="00F27D8C"/>
    <w:rsid w:val="00F302BE"/>
    <w:rsid w:val="00F308B5"/>
    <w:rsid w:val="00F31D08"/>
    <w:rsid w:val="00F32B15"/>
    <w:rsid w:val="00F32FFE"/>
    <w:rsid w:val="00F34062"/>
    <w:rsid w:val="00F341C3"/>
    <w:rsid w:val="00F34501"/>
    <w:rsid w:val="00F36F98"/>
    <w:rsid w:val="00F379FE"/>
    <w:rsid w:val="00F40A45"/>
    <w:rsid w:val="00F41CC3"/>
    <w:rsid w:val="00F42317"/>
    <w:rsid w:val="00F425F2"/>
    <w:rsid w:val="00F42EEA"/>
    <w:rsid w:val="00F44393"/>
    <w:rsid w:val="00F44F10"/>
    <w:rsid w:val="00F500AA"/>
    <w:rsid w:val="00F5027F"/>
    <w:rsid w:val="00F50F6D"/>
    <w:rsid w:val="00F52158"/>
    <w:rsid w:val="00F5340B"/>
    <w:rsid w:val="00F53607"/>
    <w:rsid w:val="00F540B1"/>
    <w:rsid w:val="00F61025"/>
    <w:rsid w:val="00F62097"/>
    <w:rsid w:val="00F62170"/>
    <w:rsid w:val="00F62B00"/>
    <w:rsid w:val="00F639EB"/>
    <w:rsid w:val="00F63EAA"/>
    <w:rsid w:val="00F6434C"/>
    <w:rsid w:val="00F648C2"/>
    <w:rsid w:val="00F6525B"/>
    <w:rsid w:val="00F66FE7"/>
    <w:rsid w:val="00F679EF"/>
    <w:rsid w:val="00F71B0A"/>
    <w:rsid w:val="00F71F9E"/>
    <w:rsid w:val="00F72762"/>
    <w:rsid w:val="00F74ACC"/>
    <w:rsid w:val="00F758DD"/>
    <w:rsid w:val="00F803FE"/>
    <w:rsid w:val="00F811DC"/>
    <w:rsid w:val="00F81589"/>
    <w:rsid w:val="00F81C04"/>
    <w:rsid w:val="00F856E8"/>
    <w:rsid w:val="00F85F08"/>
    <w:rsid w:val="00F863AE"/>
    <w:rsid w:val="00F864F8"/>
    <w:rsid w:val="00F87C30"/>
    <w:rsid w:val="00F903DD"/>
    <w:rsid w:val="00F92301"/>
    <w:rsid w:val="00F941D8"/>
    <w:rsid w:val="00F94571"/>
    <w:rsid w:val="00F95029"/>
    <w:rsid w:val="00F95A64"/>
    <w:rsid w:val="00F965CD"/>
    <w:rsid w:val="00F97EE4"/>
    <w:rsid w:val="00FA0491"/>
    <w:rsid w:val="00FA145F"/>
    <w:rsid w:val="00FA1D3E"/>
    <w:rsid w:val="00FA22CC"/>
    <w:rsid w:val="00FA4A0C"/>
    <w:rsid w:val="00FA4DBC"/>
    <w:rsid w:val="00FA6654"/>
    <w:rsid w:val="00FA718E"/>
    <w:rsid w:val="00FA7BD3"/>
    <w:rsid w:val="00FB011A"/>
    <w:rsid w:val="00FB1A36"/>
    <w:rsid w:val="00FB1D5C"/>
    <w:rsid w:val="00FB2E24"/>
    <w:rsid w:val="00FB39E0"/>
    <w:rsid w:val="00FB55FD"/>
    <w:rsid w:val="00FB6F2C"/>
    <w:rsid w:val="00FB6F56"/>
    <w:rsid w:val="00FB7BB7"/>
    <w:rsid w:val="00FB7EBD"/>
    <w:rsid w:val="00FC0542"/>
    <w:rsid w:val="00FC099B"/>
    <w:rsid w:val="00FC19AD"/>
    <w:rsid w:val="00FC1C7C"/>
    <w:rsid w:val="00FC41A8"/>
    <w:rsid w:val="00FC58CF"/>
    <w:rsid w:val="00FC64EB"/>
    <w:rsid w:val="00FC6C60"/>
    <w:rsid w:val="00FD06DC"/>
    <w:rsid w:val="00FD07A0"/>
    <w:rsid w:val="00FD09C7"/>
    <w:rsid w:val="00FD0E4C"/>
    <w:rsid w:val="00FD19DA"/>
    <w:rsid w:val="00FD2D4D"/>
    <w:rsid w:val="00FD421B"/>
    <w:rsid w:val="00FD4510"/>
    <w:rsid w:val="00FD79C5"/>
    <w:rsid w:val="00FD7DBA"/>
    <w:rsid w:val="00FE0086"/>
    <w:rsid w:val="00FE021F"/>
    <w:rsid w:val="00FE1BB1"/>
    <w:rsid w:val="00FE48A7"/>
    <w:rsid w:val="00FE5030"/>
    <w:rsid w:val="00FE779F"/>
    <w:rsid w:val="00FE7C43"/>
    <w:rsid w:val="00FE7ED0"/>
    <w:rsid w:val="00FF082D"/>
    <w:rsid w:val="00FF0A16"/>
    <w:rsid w:val="00FF1C3F"/>
    <w:rsid w:val="00FF2118"/>
    <w:rsid w:val="00FF424A"/>
    <w:rsid w:val="00FF4675"/>
    <w:rsid w:val="00FF48F2"/>
    <w:rsid w:val="00FF61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77DB3"/>
  <w15:chartTrackingRefBased/>
  <w15:docId w15:val="{EBEDBD3A-159E-4ACA-A46B-034DF38E4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84403C"/>
  </w:style>
  <w:style w:type="paragraph" w:styleId="Ttulo1">
    <w:name w:val="heading 1"/>
    <w:basedOn w:val="Normal"/>
    <w:next w:val="Normal"/>
    <w:uiPriority w:val="9"/>
    <w:qFormat/>
    <w:rsid w:val="000A63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semiHidden/>
    <w:unhideWhenUsed/>
    <w:qFormat/>
    <w:rsid w:val="000A63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semiHidden/>
    <w:unhideWhenUsed/>
    <w:qFormat/>
    <w:rsid w:val="000A637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uiPriority w:val="9"/>
    <w:semiHidden/>
    <w:unhideWhenUsed/>
    <w:qFormat/>
    <w:rsid w:val="000A637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uiPriority w:val="9"/>
    <w:semiHidden/>
    <w:unhideWhenUsed/>
    <w:qFormat/>
    <w:rsid w:val="000A637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uiPriority w:val="9"/>
    <w:semiHidden/>
    <w:unhideWhenUsed/>
    <w:qFormat/>
    <w:rsid w:val="000A63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uiPriority w:val="9"/>
    <w:semiHidden/>
    <w:unhideWhenUsed/>
    <w:qFormat/>
    <w:rsid w:val="000A63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uiPriority w:val="9"/>
    <w:semiHidden/>
    <w:unhideWhenUsed/>
    <w:qFormat/>
    <w:rsid w:val="000A63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uiPriority w:val="9"/>
    <w:semiHidden/>
    <w:unhideWhenUsed/>
    <w:qFormat/>
    <w:rsid w:val="000A63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2">
    <w:name w:val="Table Normal2"/>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Prrafodelista">
    <w:name w:val="List Paragraph"/>
    <w:basedOn w:val="Normal"/>
    <w:uiPriority w:val="34"/>
    <w:qFormat/>
    <w:rsid w:val="000A637C"/>
    <w:pPr>
      <w:ind w:left="720"/>
      <w:contextualSpacing/>
    </w:pPr>
  </w:style>
  <w:style w:type="character" w:styleId="nfasisintenso">
    <w:name w:val="Intense Emphasis"/>
    <w:basedOn w:val="Fuentedeprrafopredeter"/>
    <w:uiPriority w:val="21"/>
    <w:qFormat/>
    <w:rsid w:val="000A637C"/>
    <w:rPr>
      <w:i/>
      <w:iCs/>
      <w:color w:val="0F4761" w:themeColor="accent1" w:themeShade="BF"/>
    </w:rPr>
  </w:style>
  <w:style w:type="character" w:styleId="Referenciaintensa">
    <w:name w:val="Intense Reference"/>
    <w:basedOn w:val="Fuentedeprrafopredeter"/>
    <w:uiPriority w:val="32"/>
    <w:qFormat/>
    <w:rsid w:val="000A637C"/>
    <w:rPr>
      <w:b/>
      <w:bCs/>
      <w:smallCaps/>
      <w:color w:val="0F4761" w:themeColor="accent1" w:themeShade="BF"/>
      <w:spacing w:val="5"/>
    </w:rPr>
  </w:style>
  <w:style w:type="character" w:styleId="Hipervnculo">
    <w:name w:val="Hyperlink"/>
    <w:basedOn w:val="Fuentedeprrafopredeter"/>
    <w:uiPriority w:val="99"/>
    <w:unhideWhenUsed/>
    <w:rsid w:val="0045536F"/>
    <w:rPr>
      <w:color w:val="467886" w:themeColor="hyperlink"/>
      <w:u w:val="single"/>
    </w:rPr>
  </w:style>
  <w:style w:type="character" w:styleId="Mencinsinresolver">
    <w:name w:val="Unresolved Mention"/>
    <w:basedOn w:val="Fuentedeprrafopredeter"/>
    <w:uiPriority w:val="99"/>
    <w:semiHidden/>
    <w:unhideWhenUsed/>
    <w:rsid w:val="0034086B"/>
    <w:rPr>
      <w:color w:val="605E5C"/>
      <w:shd w:val="clear" w:color="auto" w:fill="E1DFDD"/>
    </w:rPr>
  </w:style>
  <w:style w:type="character" w:customStyle="1" w:styleId="Ttulo1Car">
    <w:name w:val="Título 1 Car"/>
    <w:basedOn w:val="Fuentedeprrafopredeter"/>
    <w:uiPriority w:val="9"/>
    <w:rsid w:val="00315A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315A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315A6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315A6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315A6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315A6B"/>
    <w:rPr>
      <w:rFonts w:eastAsiaTheme="majorEastAsia" w:cstheme="majorBidi"/>
      <w:i/>
      <w:iCs/>
      <w:color w:val="595959" w:themeColor="text1" w:themeTint="A6"/>
    </w:rPr>
  </w:style>
  <w:style w:type="character" w:customStyle="1" w:styleId="Ttulo7Car">
    <w:name w:val="Título 7 Car"/>
    <w:basedOn w:val="Fuentedeprrafopredeter"/>
    <w:uiPriority w:val="9"/>
    <w:semiHidden/>
    <w:rsid w:val="00315A6B"/>
    <w:rPr>
      <w:rFonts w:eastAsiaTheme="majorEastAsia" w:cstheme="majorBidi"/>
      <w:color w:val="595959" w:themeColor="text1" w:themeTint="A6"/>
    </w:rPr>
  </w:style>
  <w:style w:type="character" w:customStyle="1" w:styleId="Ttulo8Car">
    <w:name w:val="Título 8 Car"/>
    <w:basedOn w:val="Fuentedeprrafopredeter"/>
    <w:uiPriority w:val="9"/>
    <w:semiHidden/>
    <w:rsid w:val="00315A6B"/>
    <w:rPr>
      <w:rFonts w:eastAsiaTheme="majorEastAsia" w:cstheme="majorBidi"/>
      <w:i/>
      <w:iCs/>
      <w:color w:val="272727" w:themeColor="text1" w:themeTint="D8"/>
    </w:rPr>
  </w:style>
  <w:style w:type="character" w:customStyle="1" w:styleId="Ttulo9Car">
    <w:name w:val="Título 9 Car"/>
    <w:basedOn w:val="Fuentedeprrafopredeter"/>
    <w:uiPriority w:val="9"/>
    <w:semiHidden/>
    <w:rsid w:val="00315A6B"/>
    <w:rPr>
      <w:rFonts w:eastAsiaTheme="majorEastAsia" w:cstheme="majorBidi"/>
      <w:color w:val="272727" w:themeColor="text1" w:themeTint="D8"/>
    </w:rPr>
  </w:style>
  <w:style w:type="character" w:customStyle="1" w:styleId="TtuloCar">
    <w:name w:val="Título Car"/>
    <w:basedOn w:val="Fuentedeprrafopredeter"/>
    <w:uiPriority w:val="10"/>
    <w:rsid w:val="00315A6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315A6B"/>
    <w:rPr>
      <w:rFonts w:eastAsiaTheme="majorEastAsia" w:cstheme="majorBidi"/>
      <w:color w:val="595959" w:themeColor="text1" w:themeTint="A6"/>
      <w:spacing w:val="15"/>
      <w:sz w:val="28"/>
      <w:szCs w:val="28"/>
    </w:rPr>
  </w:style>
  <w:style w:type="character" w:customStyle="1" w:styleId="CitaCar">
    <w:name w:val="Cita Car"/>
    <w:basedOn w:val="Fuentedeprrafopredeter"/>
    <w:uiPriority w:val="29"/>
    <w:rsid w:val="00315A6B"/>
    <w:rPr>
      <w:i/>
      <w:iCs/>
      <w:color w:val="404040" w:themeColor="text1" w:themeTint="BF"/>
    </w:rPr>
  </w:style>
  <w:style w:type="character" w:customStyle="1" w:styleId="CitadestacadaCar">
    <w:name w:val="Cita destacada Car"/>
    <w:basedOn w:val="Fuentedeprrafopredeter"/>
    <w:uiPriority w:val="30"/>
    <w:rsid w:val="00315A6B"/>
    <w:rPr>
      <w:i/>
      <w:iCs/>
      <w:color w:val="0F4761" w:themeColor="accent1" w:themeShade="BF"/>
    </w:rPr>
  </w:style>
  <w:style w:type="character" w:customStyle="1" w:styleId="EncabezadoCar">
    <w:name w:val="Encabezado Car"/>
    <w:basedOn w:val="Fuentedeprrafopredeter"/>
    <w:uiPriority w:val="99"/>
    <w:rsid w:val="00315A6B"/>
  </w:style>
  <w:style w:type="character" w:customStyle="1" w:styleId="PiedepginaCar">
    <w:name w:val="Pie de página Car"/>
    <w:basedOn w:val="Fuentedeprrafopredeter"/>
    <w:uiPriority w:val="99"/>
    <w:rsid w:val="00315A6B"/>
  </w:style>
  <w:style w:type="character" w:customStyle="1" w:styleId="EncabezadoCar1">
    <w:name w:val="Encabezado Car1"/>
    <w:basedOn w:val="Fuentedeprrafopredeter"/>
    <w:uiPriority w:val="99"/>
    <w:rsid w:val="00475E87"/>
  </w:style>
  <w:style w:type="character" w:customStyle="1" w:styleId="PiedepginaCar1">
    <w:name w:val="Pie de página Car1"/>
    <w:basedOn w:val="Fuentedeprrafopredeter"/>
    <w:uiPriority w:val="99"/>
    <w:rsid w:val="00475E87"/>
  </w:style>
  <w:style w:type="character" w:customStyle="1" w:styleId="TextocomentarioCar">
    <w:name w:val="Texto comentario Car"/>
    <w:basedOn w:val="Fuentedeprrafopredeter"/>
    <w:uiPriority w:val="99"/>
    <w:rsid w:val="00475E87"/>
    <w:rPr>
      <w:sz w:val="20"/>
      <w:szCs w:val="20"/>
    </w:rPr>
  </w:style>
  <w:style w:type="character" w:customStyle="1" w:styleId="AsuntodelcomentarioCar">
    <w:name w:val="Asunto del comentario Car"/>
    <w:basedOn w:val="TextocomentarioCar"/>
    <w:uiPriority w:val="99"/>
    <w:semiHidden/>
    <w:rsid w:val="00475E87"/>
    <w:rPr>
      <w:b/>
      <w:bCs/>
      <w:sz w:val="20"/>
      <w:szCs w:val="20"/>
    </w:rPr>
  </w:style>
  <w:style w:type="table" w:styleId="Tablaconcuadrcula">
    <w:name w:val="Table Grid"/>
    <w:basedOn w:val="TableNormal2"/>
    <w:uiPriority w:val="39"/>
    <w:rsid w:val="00F44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2">
    <w:name w:val="Encabezado Car2"/>
    <w:basedOn w:val="Fuentedeprrafopredeter"/>
    <w:uiPriority w:val="99"/>
    <w:semiHidden/>
    <w:rsid w:val="00F44F10"/>
  </w:style>
  <w:style w:type="character" w:customStyle="1" w:styleId="PiedepginaCar2">
    <w:name w:val="Pie de página Car2"/>
    <w:basedOn w:val="Fuentedeprrafopredeter"/>
    <w:uiPriority w:val="99"/>
    <w:semiHidden/>
    <w:rsid w:val="00F44F10"/>
  </w:style>
  <w:style w:type="character" w:customStyle="1" w:styleId="EncabezadoCar4">
    <w:name w:val="Encabezado Car4"/>
    <w:basedOn w:val="Fuentedeprrafopredeter"/>
    <w:uiPriority w:val="99"/>
    <w:semiHidden/>
    <w:rsid w:val="00073C84"/>
  </w:style>
  <w:style w:type="character" w:customStyle="1" w:styleId="PiedepginaCar4">
    <w:name w:val="Pie de página Car4"/>
    <w:basedOn w:val="Fuentedeprrafopredeter"/>
    <w:uiPriority w:val="99"/>
    <w:semiHidden/>
    <w:rsid w:val="00073C84"/>
  </w:style>
  <w:style w:type="paragraph" w:styleId="Revisin">
    <w:name w:val="Revision"/>
    <w:hidden/>
    <w:uiPriority w:val="99"/>
    <w:semiHidden/>
    <w:rsid w:val="00155BBB"/>
    <w:pPr>
      <w:spacing w:after="0" w:line="240" w:lineRule="auto"/>
    </w:pPr>
  </w:style>
  <w:style w:type="character" w:customStyle="1" w:styleId="a">
    <w:basedOn w:val="Fuentedeprrafopredeter"/>
    <w:uiPriority w:val="99"/>
    <w:semiHidden/>
    <w:unhideWhenUsed/>
    <w:rPr>
      <w:sz w:val="16"/>
      <w:szCs w:val="16"/>
    </w:rPr>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semiHidden/>
    <w:unhideWhenUsed/>
    <w:rsid w:val="00D138C6"/>
    <w:rPr>
      <w:vertAlign w:val="superscript"/>
    </w:rPr>
  </w:style>
  <w:style w:type="character" w:customStyle="1" w:styleId="TextocomentarioCar2">
    <w:name w:val="Texto comentario Car2"/>
    <w:basedOn w:val="Fuentedeprrafopredeter"/>
    <w:uiPriority w:val="99"/>
    <w:rsid w:val="00851733"/>
    <w:rPr>
      <w:sz w:val="20"/>
      <w:szCs w:val="20"/>
    </w:rPr>
  </w:style>
  <w:style w:type="character" w:customStyle="1" w:styleId="AsuntodelcomentarioCar2">
    <w:name w:val="Asunto del comentario Car2"/>
    <w:basedOn w:val="TextocomentarioCar2"/>
    <w:uiPriority w:val="99"/>
    <w:semiHidden/>
    <w:rsid w:val="00851733"/>
    <w:rPr>
      <w:b/>
      <w:bCs/>
      <w:sz w:val="20"/>
      <w:szCs w:val="20"/>
    </w:rPr>
  </w:style>
  <w:style w:type="character" w:customStyle="1" w:styleId="EncabezadoCar3">
    <w:name w:val="Encabezado Car3"/>
    <w:basedOn w:val="Fuentedeprrafopredeter"/>
    <w:uiPriority w:val="99"/>
    <w:semiHidden/>
    <w:rsid w:val="00851733"/>
  </w:style>
  <w:style w:type="character" w:customStyle="1" w:styleId="PiedepginaCar3">
    <w:name w:val="Pie de página Car3"/>
    <w:basedOn w:val="Fuentedeprrafopredeter"/>
    <w:uiPriority w:val="99"/>
    <w:rsid w:val="00851733"/>
  </w:style>
  <w:style w:type="character" w:customStyle="1" w:styleId="TextocomentarioCar1">
    <w:name w:val="Texto comentario Car1"/>
    <w:basedOn w:val="Fuentedeprrafopredeter"/>
    <w:uiPriority w:val="99"/>
    <w:rsid w:val="00851733"/>
    <w:rPr>
      <w:sz w:val="20"/>
      <w:szCs w:val="20"/>
    </w:rPr>
  </w:style>
  <w:style w:type="character" w:customStyle="1" w:styleId="AsuntodelcomentarioCar1">
    <w:name w:val="Asunto del comentario Car1"/>
    <w:basedOn w:val="TextocomentarioCar1"/>
    <w:uiPriority w:val="99"/>
    <w:semiHidden/>
    <w:rsid w:val="00851733"/>
    <w:rPr>
      <w:b/>
      <w:bCs/>
      <w:sz w:val="20"/>
      <w:szCs w:val="20"/>
    </w:rPr>
  </w:style>
  <w:style w:type="character" w:customStyle="1" w:styleId="TextonotapieCar">
    <w:name w:val="Texto nota pie Car"/>
    <w:basedOn w:val="Fuentedeprrafopredeter"/>
    <w:uiPriority w:val="99"/>
    <w:semiHidden/>
    <w:rsid w:val="00851733"/>
    <w:rPr>
      <w:sz w:val="20"/>
      <w:szCs w:val="20"/>
    </w:rPr>
  </w:style>
  <w:style w:type="character" w:customStyle="1" w:styleId="EncabezadoCar5">
    <w:name w:val="Encabezado Car5"/>
    <w:basedOn w:val="Fuentedeprrafopredeter"/>
    <w:uiPriority w:val="99"/>
    <w:semiHidden/>
    <w:rsid w:val="00851733"/>
  </w:style>
  <w:style w:type="character" w:customStyle="1" w:styleId="PiedepginaCar5">
    <w:name w:val="Pie de página Car5"/>
    <w:basedOn w:val="Fuentedeprrafopredeter"/>
    <w:uiPriority w:val="99"/>
    <w:semiHidden/>
    <w:rsid w:val="00851733"/>
  </w:style>
  <w:style w:type="character" w:customStyle="1" w:styleId="EncabezadoCar6">
    <w:name w:val="Encabezado Car6"/>
    <w:basedOn w:val="Fuentedeprrafopredeter"/>
    <w:uiPriority w:val="99"/>
    <w:rsid w:val="00BB4995"/>
  </w:style>
  <w:style w:type="character" w:customStyle="1" w:styleId="PiedepginaCar6">
    <w:name w:val="Pie de página Car6"/>
    <w:basedOn w:val="Fuentedeprrafopredeter"/>
    <w:uiPriority w:val="99"/>
    <w:rsid w:val="00BB4995"/>
  </w:style>
  <w:style w:type="character" w:customStyle="1" w:styleId="TextocomentarioCar3">
    <w:name w:val="Texto comentario Car3"/>
    <w:basedOn w:val="Fuentedeprrafopredeter"/>
    <w:uiPriority w:val="99"/>
    <w:semiHidden/>
    <w:rsid w:val="00BB4995"/>
    <w:rPr>
      <w:sz w:val="20"/>
      <w:szCs w:val="20"/>
    </w:rPr>
  </w:style>
  <w:style w:type="paragraph" w:customStyle="1" w:styleId="a0">
    <w:basedOn w:val="Normal"/>
    <w:next w:val="Normal"/>
    <w:link w:val="FooterChar"/>
    <w:uiPriority w:val="99"/>
    <w:unhideWhenUsed/>
    <w:rsid w:val="00084D2B"/>
    <w:pPr>
      <w:tabs>
        <w:tab w:val="center" w:pos="4419"/>
        <w:tab w:val="right" w:pos="8838"/>
      </w:tabs>
      <w:spacing w:after="0" w:line="240" w:lineRule="auto"/>
    </w:pPr>
  </w:style>
  <w:style w:type="character" w:customStyle="1" w:styleId="FooterChar">
    <w:name w:val="Footer Char"/>
    <w:basedOn w:val="Fuentedeprrafopredeter"/>
    <w:link w:val="a0"/>
    <w:uiPriority w:val="99"/>
    <w:rsid w:val="00084D2B"/>
  </w:style>
  <w:style w:type="character" w:customStyle="1" w:styleId="CommentTextChar">
    <w:name w:val="Comment Text Char"/>
    <w:basedOn w:val="Fuentedeprrafopredeter"/>
    <w:uiPriority w:val="99"/>
    <w:semiHidden/>
    <w:rsid w:val="00084D2B"/>
    <w:rPr>
      <w:sz w:val="20"/>
      <w:szCs w:val="20"/>
    </w:rPr>
  </w:style>
  <w:style w:type="character" w:customStyle="1" w:styleId="HeaderChar">
    <w:name w:val="Header Char"/>
    <w:basedOn w:val="Fuentedeprrafopredeter"/>
    <w:uiPriority w:val="99"/>
    <w:rsid w:val="00084D2B"/>
  </w:style>
  <w:style w:type="character" w:customStyle="1" w:styleId="CommentReference1">
    <w:name w:val="Comment Reference1"/>
    <w:basedOn w:val="Fuentedeprrafopredeter"/>
    <w:uiPriority w:val="99"/>
    <w:semiHidden/>
    <w:unhideWhenUsed/>
    <w:rsid w:val="00084D2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3de73b5-98b3-4d70-bcf8-4ca6d5e8d9b1" xsi:nil="true"/>
    <lcf76f155ced4ddcb4097134ff3c332f xmlns="6c0b6e3e-9d16-4b2f-a750-175bceb739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79438DAA2898B42BE39ED41BF54F759" ma:contentTypeVersion="19" ma:contentTypeDescription="Crear nuevo documento." ma:contentTypeScope="" ma:versionID="1f42b6b48e5cf605251270db6298cb5e">
  <xsd:schema xmlns:xsd="http://www.w3.org/2001/XMLSchema" xmlns:xs="http://www.w3.org/2001/XMLSchema" xmlns:p="http://schemas.microsoft.com/office/2006/metadata/properties" xmlns:ns2="6c0b6e3e-9d16-4b2f-a750-175bceb739b2" xmlns:ns3="93de73b5-98b3-4d70-bcf8-4ca6d5e8d9b1" targetNamespace="http://schemas.microsoft.com/office/2006/metadata/properties" ma:root="true" ma:fieldsID="7b7651e02dcf32af8bd43a546bd7ff78" ns2:_="" ns3:_="">
    <xsd:import namespace="6c0b6e3e-9d16-4b2f-a750-175bceb739b2"/>
    <xsd:import namespace="93de73b5-98b3-4d70-bcf8-4ca6d5e8d9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b6e3e-9d16-4b2f-a750-175bceb73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5e6ab28-7d47-4aae-9657-8fa27ad378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de73b5-98b3-4d70-bcf8-4ca6d5e8d9b1"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d11543c-d712-4226-9f22-909c53dc7952}" ma:internalName="TaxCatchAll" ma:showField="CatchAllData" ma:web="93de73b5-98b3-4d70-bcf8-4ca6d5e8d9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FE535-210E-4033-9457-558743F7755F}">
  <ds:schemaRefs>
    <ds:schemaRef ds:uri="http://schemas.microsoft.com/sharepoint/v3/contenttype/forms"/>
  </ds:schemaRefs>
</ds:datastoreItem>
</file>

<file path=customXml/itemProps2.xml><?xml version="1.0" encoding="utf-8"?>
<ds:datastoreItem xmlns:ds="http://schemas.openxmlformats.org/officeDocument/2006/customXml" ds:itemID="{164C8941-F52F-47A0-A780-281A86295B7F}">
  <ds:schemaRefs>
    <ds:schemaRef ds:uri="http://schemas.microsoft.com/office/2006/metadata/properties"/>
    <ds:schemaRef ds:uri="http://schemas.microsoft.com/office/infopath/2007/PartnerControls"/>
    <ds:schemaRef ds:uri="93de73b5-98b3-4d70-bcf8-4ca6d5e8d9b1"/>
    <ds:schemaRef ds:uri="6c0b6e3e-9d16-4b2f-a750-175bceb739b2"/>
  </ds:schemaRefs>
</ds:datastoreItem>
</file>

<file path=customXml/itemProps3.xml><?xml version="1.0" encoding="utf-8"?>
<ds:datastoreItem xmlns:ds="http://schemas.openxmlformats.org/officeDocument/2006/customXml" ds:itemID="{1FAEF353-CBED-4E87-8A94-0E536712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b6e3e-9d16-4b2f-a750-175bceb739b2"/>
    <ds:schemaRef ds:uri="93de73b5-98b3-4d70-bcf8-4ca6d5e8d9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2286</Words>
  <Characters>12575</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Andrea Herrera Cruz</dc:creator>
  <cp:keywords/>
  <dc:description/>
  <cp:lastModifiedBy>Carolina Andrea Herrera Cruz</cp:lastModifiedBy>
  <cp:revision>4</cp:revision>
  <dcterms:created xsi:type="dcterms:W3CDTF">2026-07-27T15:54:00Z</dcterms:created>
  <dcterms:modified xsi:type="dcterms:W3CDTF">2026-09-01T20:13:00Z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0x010100979438DAA2898B42BE39ED41BF54F759</vt:lpwstr>
  </property>
  <property fmtid="{D5CDD505-2E9C-101B-9397-08002B2CF9AE}" pid="3" name="MediaServiceImageTags">
    <vt:lpwstr/>
  </property>
</Properties>
</file>